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EA" w:rsidRPr="00182ED3" w:rsidRDefault="00E90BEA" w:rsidP="005F453B">
      <w:pPr>
        <w:ind w:left="3402" w:firstLine="851"/>
        <w:rPr>
          <w:b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F05C34" w:rsidRDefault="00592473" w:rsidP="00F05C34">
      <w:pPr>
        <w:ind w:firstLine="567"/>
        <w:jc w:val="both"/>
        <w:rPr>
          <w:rFonts w:eastAsia="Times New Roman"/>
          <w:b/>
          <w:bCs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«Узбекистон темир йуллари»</w:t>
      </w:r>
      <w:r w:rsidR="00F62E54" w:rsidRPr="00830E03">
        <w:rPr>
          <w:rFonts w:eastAsia="Times New Roman"/>
          <w:lang w:eastAsia="ru-RU"/>
        </w:rPr>
        <w:t xml:space="preserve"> от </w:t>
      </w:r>
      <w:r w:rsidR="00852A82">
        <w:rPr>
          <w:rFonts w:eastAsia="Times New Roman"/>
          <w:lang w:eastAsia="ru-RU"/>
        </w:rPr>
        <w:t>1</w:t>
      </w:r>
      <w:r w:rsidR="006115B4">
        <w:rPr>
          <w:rFonts w:eastAsia="Times New Roman"/>
          <w:lang w:eastAsia="ru-RU"/>
        </w:rPr>
        <w:t>0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6115B4">
        <w:rPr>
          <w:rFonts w:eastAsia="Times New Roman"/>
          <w:lang w:eastAsia="ru-RU"/>
        </w:rPr>
        <w:t>6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6115B4">
        <w:rPr>
          <w:rFonts w:eastAsia="Times New Roman"/>
          <w:lang w:eastAsia="ru-RU"/>
        </w:rPr>
        <w:t>Н/115-а, №Н/116-а, №Н/117-а, №Н/118-а</w:t>
      </w:r>
      <w:r w:rsidR="00A66FCA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 xml:space="preserve">ов в международном сообщении на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</w:t>
      </w:r>
      <w:r w:rsidR="00F05C34" w:rsidRPr="00F05C34">
        <w:rPr>
          <w:rFonts w:eastAsia="Times New Roman"/>
          <w:lang w:eastAsia="ru-RU"/>
        </w:rPr>
        <w:t>следующих изменений к официальному тексту Тарифной политики</w:t>
      </w:r>
      <w:r w:rsidR="00F05C34" w:rsidRPr="00F05C34">
        <w:rPr>
          <w:rFonts w:eastAsia="Times New Roman"/>
          <w:b/>
          <w:bCs/>
          <w:lang w:eastAsia="ru-RU"/>
        </w:rPr>
        <w:t xml:space="preserve"> </w:t>
      </w:r>
      <w:r w:rsidR="00F05C34" w:rsidRPr="00F05C34">
        <w:rPr>
          <w:rFonts w:eastAsia="Times New Roman"/>
          <w:bCs/>
          <w:lang w:eastAsia="ru-RU"/>
        </w:rPr>
        <w:t>по</w:t>
      </w:r>
      <w:r w:rsidR="00F05C34" w:rsidRPr="00F05C34">
        <w:rPr>
          <w:rFonts w:eastAsia="Times New Roman"/>
          <w:b/>
          <w:bCs/>
          <w:lang w:eastAsia="ru-RU"/>
        </w:rPr>
        <w:t xml:space="preserve"> УТИ</w:t>
      </w:r>
      <w:r w:rsidR="00F05C34">
        <w:rPr>
          <w:rFonts w:eastAsia="Times New Roman"/>
          <w:b/>
          <w:bCs/>
          <w:lang w:eastAsia="ru-RU"/>
        </w:rPr>
        <w:t>.</w:t>
      </w:r>
    </w:p>
    <w:p w:rsidR="00F05C34" w:rsidRPr="00F05C34" w:rsidRDefault="00F05C34" w:rsidP="00F05C34">
      <w:pPr>
        <w:ind w:firstLine="567"/>
        <w:contextualSpacing/>
        <w:jc w:val="both"/>
        <w:rPr>
          <w:rFonts w:eastAsia="Times New Roman"/>
          <w:b/>
          <w:lang w:eastAsia="ru-RU"/>
        </w:rPr>
      </w:pPr>
      <w:r w:rsidRPr="00F05C34">
        <w:rPr>
          <w:rFonts w:eastAsia="Times New Roman"/>
          <w:b/>
          <w:lang w:eastAsia="ru-RU"/>
        </w:rPr>
        <w:t xml:space="preserve">Изменение № </w:t>
      </w:r>
      <w:r w:rsidR="00900C2D">
        <w:rPr>
          <w:rFonts w:eastAsia="Times New Roman"/>
          <w:b/>
          <w:lang w:eastAsia="ru-RU"/>
        </w:rPr>
        <w:t>56</w:t>
      </w:r>
    </w:p>
    <w:p w:rsidR="00F82ED8" w:rsidRPr="00280523" w:rsidRDefault="00F82ED8" w:rsidP="00280523">
      <w:pPr>
        <w:pStyle w:val="a5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eastAsia="Times New Roman"/>
        </w:rPr>
      </w:pPr>
      <w:r w:rsidRPr="00280523">
        <w:rPr>
          <w:rFonts w:eastAsia="Times New Roman"/>
        </w:rPr>
        <w:t>Пункт 9 раздела 2 приложения 3 Тарифной политики дополнить новым подпунктом 9.3</w:t>
      </w:r>
      <w:r w:rsidR="00F05C34" w:rsidRPr="00280523">
        <w:rPr>
          <w:rFonts w:eastAsia="Times New Roman"/>
        </w:rPr>
        <w:t>7</w:t>
      </w:r>
      <w:r w:rsidRPr="00280523">
        <w:rPr>
          <w:rFonts w:eastAsia="Times New Roman"/>
        </w:rPr>
        <w:t>. в следующей редакции:</w:t>
      </w:r>
    </w:p>
    <w:p w:rsidR="00F05C34" w:rsidRPr="00F05C34" w:rsidRDefault="00F82ED8" w:rsidP="00F05C34">
      <w:pPr>
        <w:ind w:firstLine="567"/>
        <w:jc w:val="both"/>
        <w:rPr>
          <w:rFonts w:eastAsia="Times New Roman"/>
        </w:rPr>
      </w:pPr>
      <w:r w:rsidRPr="000C7280">
        <w:rPr>
          <w:rFonts w:eastAsia="Times New Roman"/>
        </w:rPr>
        <w:t>«</w:t>
      </w:r>
      <w:r w:rsidR="00F05C34" w:rsidRPr="00EF544D">
        <w:rPr>
          <w:rFonts w:eastAsia="Times New Roman"/>
          <w:b/>
        </w:rPr>
        <w:t>9.37</w:t>
      </w:r>
      <w:r w:rsidR="001949CF" w:rsidRPr="00EF544D">
        <w:rPr>
          <w:rFonts w:eastAsia="Times New Roman"/>
          <w:b/>
        </w:rPr>
        <w:t>.</w:t>
      </w:r>
      <w:r w:rsidR="001949CF">
        <w:rPr>
          <w:rFonts w:eastAsia="Times New Roman"/>
          <w:b/>
        </w:rPr>
        <w:t xml:space="preserve"> </w:t>
      </w:r>
      <w:r w:rsidRPr="00F82ED8">
        <w:rPr>
          <w:rFonts w:eastAsia="Times New Roman"/>
        </w:rPr>
        <w:t xml:space="preserve">На период с 1 </w:t>
      </w:r>
      <w:r w:rsidR="00F05C34">
        <w:rPr>
          <w:rFonts w:eastAsia="Times New Roman"/>
        </w:rPr>
        <w:t>июн</w:t>
      </w:r>
      <w:r w:rsidRPr="00F82ED8">
        <w:rPr>
          <w:rFonts w:eastAsia="Times New Roman"/>
        </w:rPr>
        <w:t>я по 30 июня 2025 года (включительно) установ</w:t>
      </w:r>
      <w:r w:rsidR="000C7280">
        <w:rPr>
          <w:rFonts w:eastAsia="Times New Roman"/>
        </w:rPr>
        <w:t>лен</w:t>
      </w:r>
      <w:r w:rsidR="00F05C34">
        <w:rPr>
          <w:rFonts w:eastAsia="Times New Roman"/>
        </w:rPr>
        <w:t>ы</w:t>
      </w:r>
      <w:r w:rsidRPr="00F82ED8">
        <w:rPr>
          <w:rFonts w:eastAsia="Times New Roman"/>
        </w:rPr>
        <w:t xml:space="preserve"> </w:t>
      </w:r>
      <w:r w:rsidR="00F05C34">
        <w:rPr>
          <w:rFonts w:eastAsia="Times New Roman"/>
        </w:rPr>
        <w:t xml:space="preserve">следующие </w:t>
      </w:r>
      <w:r w:rsidRPr="00F82ED8">
        <w:rPr>
          <w:rFonts w:eastAsia="Times New Roman"/>
        </w:rPr>
        <w:t>коэффициент</w:t>
      </w:r>
      <w:r w:rsidR="00F05C34">
        <w:rPr>
          <w:rFonts w:eastAsia="Times New Roman"/>
        </w:rPr>
        <w:t xml:space="preserve">ы </w:t>
      </w:r>
      <w:r w:rsidRPr="00F82ED8">
        <w:rPr>
          <w:rFonts w:eastAsia="Times New Roman"/>
        </w:rPr>
        <w:t xml:space="preserve">к ставкам </w:t>
      </w:r>
      <w:r w:rsidR="000C7280">
        <w:rPr>
          <w:rFonts w:eastAsia="Times New Roman"/>
        </w:rPr>
        <w:t xml:space="preserve">настоящей </w:t>
      </w:r>
      <w:r w:rsidRPr="00F82ED8">
        <w:rPr>
          <w:rFonts w:eastAsia="Times New Roman"/>
        </w:rPr>
        <w:t xml:space="preserve">Тарифной </w:t>
      </w:r>
      <w:proofErr w:type="gramStart"/>
      <w:r w:rsidRPr="00F82ED8">
        <w:rPr>
          <w:rFonts w:eastAsia="Times New Roman"/>
        </w:rPr>
        <w:t>политики на</w:t>
      </w:r>
      <w:proofErr w:type="gramEnd"/>
      <w:r w:rsidRPr="00F82ED8">
        <w:rPr>
          <w:rFonts w:eastAsia="Times New Roman"/>
        </w:rPr>
        <w:t xml:space="preserve"> </w:t>
      </w:r>
      <w:r w:rsidR="00F05C34">
        <w:rPr>
          <w:rFonts w:eastAsia="Times New Roman"/>
        </w:rPr>
        <w:t>импорт</w:t>
      </w:r>
      <w:r w:rsidRPr="00F82ED8">
        <w:rPr>
          <w:rFonts w:eastAsia="Times New Roman"/>
        </w:rPr>
        <w:t xml:space="preserve">ные перевозки по территории Республики Узбекистан </w:t>
      </w:r>
      <w:r w:rsidR="00F05C34" w:rsidRPr="00F05C34">
        <w:rPr>
          <w:rFonts w:eastAsia="Times New Roman"/>
        </w:rPr>
        <w:t xml:space="preserve">всех видов грузов, перевозимых транзитом по территории </w:t>
      </w:r>
      <w:r w:rsidR="00AD4AF8">
        <w:rPr>
          <w:rFonts w:eastAsia="Times New Roman"/>
        </w:rPr>
        <w:t>Туркменистан</w:t>
      </w:r>
      <w:r w:rsidR="00EE3911">
        <w:rPr>
          <w:rFonts w:eastAsia="Times New Roman"/>
        </w:rPr>
        <w:t>а</w:t>
      </w:r>
      <w:r w:rsidR="00F05C34" w:rsidRPr="00F05C34">
        <w:rPr>
          <w:rFonts w:eastAsia="Times New Roman"/>
        </w:rPr>
        <w:t xml:space="preserve"> по маршруту </w:t>
      </w:r>
      <w:proofErr w:type="spellStart"/>
      <w:r w:rsidR="00F05C34" w:rsidRPr="00F05C34">
        <w:rPr>
          <w:rFonts w:eastAsia="Times New Roman"/>
        </w:rPr>
        <w:t>Сарахс</w:t>
      </w:r>
      <w:proofErr w:type="spellEnd"/>
      <w:r w:rsidR="00F05C34" w:rsidRPr="00F05C34">
        <w:rPr>
          <w:rFonts w:eastAsia="Times New Roman"/>
        </w:rPr>
        <w:t xml:space="preserve">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>)</w:t>
      </w:r>
      <w:r w:rsidR="00F05C34" w:rsidRPr="00F05C34">
        <w:rPr>
          <w:rFonts w:eastAsia="Times New Roman"/>
        </w:rPr>
        <w:t>/</w:t>
      </w:r>
      <w:r w:rsidR="009864AD" w:rsidRPr="009864AD">
        <w:rPr>
          <w:rFonts w:eastAsia="Times New Roman"/>
        </w:rPr>
        <w:t xml:space="preserve"> </w:t>
      </w:r>
      <w:r w:rsidR="00F05C34" w:rsidRPr="00F05C34">
        <w:rPr>
          <w:rFonts w:eastAsia="Times New Roman"/>
        </w:rPr>
        <w:t xml:space="preserve">Артык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>)</w:t>
      </w:r>
      <w:r w:rsidR="00F05C34" w:rsidRPr="00F05C34">
        <w:rPr>
          <w:rFonts w:eastAsia="Times New Roman"/>
        </w:rPr>
        <w:t xml:space="preserve">/ </w:t>
      </w:r>
      <w:proofErr w:type="spellStart"/>
      <w:r w:rsidR="00F05C34" w:rsidRPr="00F05C34">
        <w:rPr>
          <w:rFonts w:eastAsia="Times New Roman"/>
        </w:rPr>
        <w:t>Акяйля</w:t>
      </w:r>
      <w:proofErr w:type="spellEnd"/>
      <w:r w:rsidR="00F05C34" w:rsidRPr="00F05C34">
        <w:rPr>
          <w:rFonts w:eastAsia="Times New Roman"/>
        </w:rPr>
        <w:t xml:space="preserve">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 xml:space="preserve">) </w:t>
      </w:r>
      <w:r w:rsidR="00F05C34" w:rsidRPr="00F05C34">
        <w:rPr>
          <w:rFonts w:eastAsia="Times New Roman"/>
        </w:rPr>
        <w:t>-</w:t>
      </w:r>
      <w:r w:rsidR="00F05C34">
        <w:rPr>
          <w:rFonts w:eastAsia="Times New Roman"/>
        </w:rPr>
        <w:t xml:space="preserve"> </w:t>
      </w:r>
      <w:proofErr w:type="spellStart"/>
      <w:r w:rsidR="00F05C34" w:rsidRPr="00F05C34">
        <w:rPr>
          <w:rFonts w:eastAsia="Times New Roman"/>
        </w:rPr>
        <w:t>Фарап</w:t>
      </w:r>
      <w:proofErr w:type="spellEnd"/>
      <w:r w:rsidR="00F05C34" w:rsidRPr="00F05C34">
        <w:rPr>
          <w:rFonts w:eastAsia="Times New Roman"/>
        </w:rPr>
        <w:t xml:space="preserve">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>)</w:t>
      </w:r>
      <w:r w:rsidR="00F05C34" w:rsidRPr="00F05C34">
        <w:rPr>
          <w:rFonts w:eastAsia="Times New Roman"/>
        </w:rPr>
        <w:t>/</w:t>
      </w:r>
      <w:r w:rsidR="00F05C34">
        <w:rPr>
          <w:rFonts w:eastAsia="Times New Roman"/>
        </w:rPr>
        <w:t xml:space="preserve"> </w:t>
      </w:r>
      <w:proofErr w:type="spellStart"/>
      <w:r w:rsidR="00F05C34" w:rsidRPr="00F05C34">
        <w:rPr>
          <w:rFonts w:eastAsia="Times New Roman"/>
        </w:rPr>
        <w:t>Ходжадавлет</w:t>
      </w:r>
      <w:proofErr w:type="spellEnd"/>
      <w:r w:rsidR="00F05C34" w:rsidRPr="00F05C34">
        <w:rPr>
          <w:rFonts w:eastAsia="Times New Roman"/>
        </w:rPr>
        <w:t xml:space="preserve">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>)</w:t>
      </w:r>
      <w:r w:rsidR="00F05C34" w:rsidRPr="00F05C34">
        <w:rPr>
          <w:rFonts w:eastAsia="Times New Roman"/>
        </w:rPr>
        <w:t xml:space="preserve">, </w:t>
      </w:r>
      <w:proofErr w:type="spellStart"/>
      <w:r w:rsidR="00F05C34" w:rsidRPr="00F05C34">
        <w:rPr>
          <w:rFonts w:eastAsia="Times New Roman"/>
        </w:rPr>
        <w:t>Сарахс</w:t>
      </w:r>
      <w:proofErr w:type="spellEnd"/>
      <w:r w:rsidR="00F05C34" w:rsidRPr="00F05C34">
        <w:rPr>
          <w:rFonts w:eastAsia="Times New Roman"/>
        </w:rPr>
        <w:t xml:space="preserve">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>)</w:t>
      </w:r>
      <w:r w:rsidR="00F05C34" w:rsidRPr="00F05C34">
        <w:rPr>
          <w:rFonts w:eastAsia="Times New Roman"/>
        </w:rPr>
        <w:t>/</w:t>
      </w:r>
      <w:r w:rsidR="009864AD" w:rsidRPr="009864AD">
        <w:rPr>
          <w:rFonts w:eastAsia="Times New Roman"/>
        </w:rPr>
        <w:t xml:space="preserve"> </w:t>
      </w:r>
      <w:r w:rsidR="00F05C34" w:rsidRPr="00F05C34">
        <w:rPr>
          <w:rFonts w:eastAsia="Times New Roman"/>
        </w:rPr>
        <w:t xml:space="preserve">Артык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>)</w:t>
      </w:r>
      <w:r w:rsidR="00F05C34" w:rsidRPr="00F05C34">
        <w:rPr>
          <w:rFonts w:eastAsia="Times New Roman"/>
        </w:rPr>
        <w:t xml:space="preserve">/ </w:t>
      </w:r>
      <w:proofErr w:type="spellStart"/>
      <w:r w:rsidR="00F05C34" w:rsidRPr="00F05C34">
        <w:rPr>
          <w:rFonts w:eastAsia="Times New Roman"/>
        </w:rPr>
        <w:t>Акяйля</w:t>
      </w:r>
      <w:proofErr w:type="spellEnd"/>
      <w:r w:rsidR="00F05C34" w:rsidRPr="00F05C34">
        <w:rPr>
          <w:rFonts w:eastAsia="Times New Roman"/>
        </w:rPr>
        <w:t xml:space="preserve">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>)</w:t>
      </w:r>
      <w:r w:rsidR="00F05C34" w:rsidRPr="00F05C34">
        <w:rPr>
          <w:rFonts w:eastAsia="Times New Roman"/>
        </w:rPr>
        <w:t xml:space="preserve"> - </w:t>
      </w:r>
      <w:r w:rsidR="009864AD" w:rsidRPr="009864AD">
        <w:rPr>
          <w:rFonts w:eastAsia="Times New Roman"/>
        </w:rPr>
        <w:t xml:space="preserve">     </w:t>
      </w:r>
      <w:r w:rsidR="00F05C34" w:rsidRPr="00F05C34">
        <w:rPr>
          <w:rFonts w:eastAsia="Times New Roman"/>
        </w:rPr>
        <w:t xml:space="preserve">Тахиаташ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>)</w:t>
      </w:r>
      <w:r w:rsidR="00F05C34" w:rsidRPr="00F05C34">
        <w:rPr>
          <w:rFonts w:eastAsia="Times New Roman"/>
        </w:rPr>
        <w:t>/</w:t>
      </w:r>
      <w:r w:rsidR="00F05C34">
        <w:rPr>
          <w:rFonts w:eastAsia="Times New Roman"/>
        </w:rPr>
        <w:t xml:space="preserve"> </w:t>
      </w:r>
      <w:proofErr w:type="spellStart"/>
      <w:r w:rsidR="00F05C34" w:rsidRPr="00F05C34">
        <w:rPr>
          <w:rFonts w:eastAsia="Times New Roman"/>
        </w:rPr>
        <w:t>Найманкуль</w:t>
      </w:r>
      <w:proofErr w:type="spellEnd"/>
      <w:r w:rsidR="00F05C34" w:rsidRPr="00F05C34">
        <w:rPr>
          <w:rFonts w:eastAsia="Times New Roman"/>
        </w:rPr>
        <w:t xml:space="preserve"> </w:t>
      </w:r>
      <w:r w:rsidR="00F05C34">
        <w:rPr>
          <w:rFonts w:eastAsia="Times New Roman"/>
        </w:rPr>
        <w:t>(</w:t>
      </w:r>
      <w:proofErr w:type="spellStart"/>
      <w:r w:rsidR="00F05C34" w:rsidRPr="00F05C34">
        <w:rPr>
          <w:rFonts w:eastAsia="Times New Roman"/>
        </w:rPr>
        <w:t>эксп</w:t>
      </w:r>
      <w:proofErr w:type="spellEnd"/>
      <w:r w:rsidR="00F05C34" w:rsidRPr="00F05C34">
        <w:rPr>
          <w:rFonts w:eastAsia="Times New Roman"/>
        </w:rPr>
        <w:t>.</w:t>
      </w:r>
      <w:r w:rsidR="00F05C34">
        <w:rPr>
          <w:rFonts w:eastAsia="Times New Roman"/>
        </w:rPr>
        <w:t>)</w:t>
      </w:r>
      <w:r w:rsidR="00F05C34" w:rsidRPr="00F05C34">
        <w:rPr>
          <w:rFonts w:eastAsia="Times New Roman"/>
        </w:rPr>
        <w:t xml:space="preserve"> с осуществлением перегруза с автомобильного транспорта/</w:t>
      </w:r>
      <w:r w:rsidR="009864AD" w:rsidRPr="009864AD">
        <w:rPr>
          <w:rFonts w:eastAsia="Times New Roman"/>
        </w:rPr>
        <w:t xml:space="preserve"> </w:t>
      </w:r>
      <w:r w:rsidR="00F05C34" w:rsidRPr="00F05C34">
        <w:rPr>
          <w:rFonts w:eastAsia="Times New Roman"/>
        </w:rPr>
        <w:t xml:space="preserve">железнодорожных вагонов или контейнеров на железнодорожные вагоны на грузовых дворах </w:t>
      </w:r>
      <w:proofErr w:type="spellStart"/>
      <w:r w:rsidR="00F05C34" w:rsidRPr="00F05C34">
        <w:rPr>
          <w:rFonts w:eastAsia="Times New Roman"/>
        </w:rPr>
        <w:t>Сарахс</w:t>
      </w:r>
      <w:proofErr w:type="spellEnd"/>
      <w:r w:rsidR="00F05C34" w:rsidRPr="00F05C34">
        <w:rPr>
          <w:rFonts w:eastAsia="Times New Roman"/>
        </w:rPr>
        <w:t xml:space="preserve">, Артык, </w:t>
      </w:r>
      <w:proofErr w:type="spellStart"/>
      <w:r w:rsidR="00F05C34" w:rsidRPr="00F05C34">
        <w:rPr>
          <w:rFonts w:eastAsia="Times New Roman"/>
        </w:rPr>
        <w:t>Этрек</w:t>
      </w:r>
      <w:proofErr w:type="spellEnd"/>
      <w:r w:rsidR="00F05C34" w:rsidRPr="00F05C34">
        <w:rPr>
          <w:rFonts w:eastAsia="Times New Roman"/>
        </w:rPr>
        <w:t>, назначением на станц</w:t>
      </w:r>
      <w:proofErr w:type="gramStart"/>
      <w:r w:rsidR="00F05C34" w:rsidRPr="00F05C34">
        <w:rPr>
          <w:rFonts w:eastAsia="Times New Roman"/>
        </w:rPr>
        <w:t>ии</w:t>
      </w:r>
      <w:r w:rsidR="00F05C34">
        <w:rPr>
          <w:rFonts w:eastAsia="Times New Roman"/>
        </w:rPr>
        <w:t xml:space="preserve"> </w:t>
      </w:r>
      <w:r w:rsidR="00F05C34" w:rsidRPr="00F05C34">
        <w:rPr>
          <w:rFonts w:eastAsia="Times New Roman"/>
        </w:rPr>
        <w:t>АО</w:t>
      </w:r>
      <w:proofErr w:type="gramEnd"/>
      <w:r w:rsidR="00F05C34" w:rsidRPr="00F05C34">
        <w:rPr>
          <w:rFonts w:eastAsia="Times New Roman"/>
        </w:rPr>
        <w:t xml:space="preserve"> «</w:t>
      </w:r>
      <w:proofErr w:type="spellStart"/>
      <w:r w:rsidR="00F05C34" w:rsidRPr="00F05C34">
        <w:rPr>
          <w:rFonts w:eastAsia="Times New Roman"/>
        </w:rPr>
        <w:t>Узбекистон</w:t>
      </w:r>
      <w:proofErr w:type="spellEnd"/>
      <w:r w:rsidR="00F05C34" w:rsidRPr="00F05C34">
        <w:rPr>
          <w:rFonts w:eastAsia="Times New Roman"/>
        </w:rPr>
        <w:t xml:space="preserve"> </w:t>
      </w:r>
      <w:proofErr w:type="spellStart"/>
      <w:r w:rsidR="00F05C34" w:rsidRPr="00F05C34">
        <w:rPr>
          <w:rFonts w:eastAsia="Times New Roman"/>
        </w:rPr>
        <w:t>темир</w:t>
      </w:r>
      <w:proofErr w:type="spellEnd"/>
      <w:r w:rsidR="00F05C34" w:rsidRPr="00F05C34">
        <w:rPr>
          <w:rFonts w:eastAsia="Times New Roman"/>
        </w:rPr>
        <w:t xml:space="preserve"> </w:t>
      </w:r>
      <w:proofErr w:type="spellStart"/>
      <w:r w:rsidR="00F05C34" w:rsidRPr="00F05C34">
        <w:rPr>
          <w:rFonts w:eastAsia="Times New Roman"/>
        </w:rPr>
        <w:t>йуллари</w:t>
      </w:r>
      <w:proofErr w:type="spellEnd"/>
      <w:r w:rsidR="00F05C34" w:rsidRPr="00F05C34">
        <w:rPr>
          <w:rFonts w:eastAsia="Times New Roman"/>
        </w:rPr>
        <w:t>» с оплатой провозных платежей через транспортно</w:t>
      </w:r>
      <w:r w:rsidR="00F05C34">
        <w:rPr>
          <w:rFonts w:eastAsia="Times New Roman"/>
        </w:rPr>
        <w:t xml:space="preserve"> </w:t>
      </w:r>
      <w:r w:rsidR="00F05C34" w:rsidRPr="00F05C34">
        <w:rPr>
          <w:rFonts w:eastAsia="Times New Roman"/>
        </w:rPr>
        <w:t>-</w:t>
      </w:r>
      <w:r w:rsidR="00F05C34">
        <w:rPr>
          <w:rFonts w:eastAsia="Times New Roman"/>
        </w:rPr>
        <w:t xml:space="preserve"> </w:t>
      </w:r>
      <w:r w:rsidR="00F05C34" w:rsidRPr="00F05C34">
        <w:rPr>
          <w:rFonts w:eastAsia="Times New Roman"/>
        </w:rPr>
        <w:t>экспедиторские организации, имеющие прямые договоры с АО «</w:t>
      </w:r>
      <w:proofErr w:type="spellStart"/>
      <w:r w:rsidR="00F05C34" w:rsidRPr="00F05C34">
        <w:rPr>
          <w:rFonts w:eastAsia="Times New Roman"/>
        </w:rPr>
        <w:t>Узбекистон</w:t>
      </w:r>
      <w:proofErr w:type="spellEnd"/>
      <w:r w:rsidR="00F05C34" w:rsidRPr="00F05C34">
        <w:rPr>
          <w:rFonts w:eastAsia="Times New Roman"/>
        </w:rPr>
        <w:t xml:space="preserve"> </w:t>
      </w:r>
      <w:proofErr w:type="spellStart"/>
      <w:r w:rsidR="00F05C34" w:rsidRPr="00F05C34">
        <w:rPr>
          <w:rFonts w:eastAsia="Times New Roman"/>
        </w:rPr>
        <w:t>темир</w:t>
      </w:r>
      <w:proofErr w:type="spellEnd"/>
      <w:r w:rsidR="00F05C34" w:rsidRPr="00F05C34">
        <w:rPr>
          <w:rFonts w:eastAsia="Times New Roman"/>
        </w:rPr>
        <w:t xml:space="preserve"> </w:t>
      </w:r>
      <w:proofErr w:type="spellStart"/>
      <w:r w:rsidR="00F05C34" w:rsidRPr="00F05C34">
        <w:rPr>
          <w:rFonts w:eastAsia="Times New Roman"/>
        </w:rPr>
        <w:t>йуллари</w:t>
      </w:r>
      <w:proofErr w:type="spellEnd"/>
      <w:r w:rsidR="00F05C34" w:rsidRPr="00F05C34">
        <w:rPr>
          <w:rFonts w:eastAsia="Times New Roman"/>
        </w:rPr>
        <w:t>»:</w:t>
      </w:r>
    </w:p>
    <w:p w:rsidR="00F05C34" w:rsidRPr="00EF544D" w:rsidRDefault="00EF544D" w:rsidP="00EF544D">
      <w:pPr>
        <w:ind w:firstLine="567"/>
        <w:jc w:val="both"/>
        <w:rPr>
          <w:rFonts w:eastAsia="Times New Roman"/>
          <w:b/>
        </w:rPr>
      </w:pPr>
      <w:r w:rsidRPr="00EF544D">
        <w:rPr>
          <w:rFonts w:eastAsia="Times New Roman"/>
        </w:rPr>
        <w:t>коэффициент</w:t>
      </w:r>
      <w:r w:rsidR="00F05C34" w:rsidRPr="00F05C34">
        <w:rPr>
          <w:rFonts w:eastAsia="Times New Roman"/>
        </w:rPr>
        <w:t xml:space="preserve"> 0,70 - при прохождении расстояния по территории Республики Узбекистан до 400 км (включительно); </w:t>
      </w:r>
    </w:p>
    <w:p w:rsidR="00F05C34" w:rsidRPr="00F05C34" w:rsidRDefault="00EF544D" w:rsidP="003D2441">
      <w:pPr>
        <w:ind w:firstLine="567"/>
        <w:jc w:val="both"/>
        <w:rPr>
          <w:rFonts w:eastAsia="Times New Roman"/>
        </w:rPr>
      </w:pPr>
      <w:r w:rsidRPr="00EF544D">
        <w:rPr>
          <w:rFonts w:eastAsia="Times New Roman"/>
        </w:rPr>
        <w:lastRenderedPageBreak/>
        <w:t>коэффициент</w:t>
      </w:r>
      <w:r w:rsidRPr="00F05C34">
        <w:rPr>
          <w:rFonts w:eastAsia="Times New Roman"/>
        </w:rPr>
        <w:t xml:space="preserve"> </w:t>
      </w:r>
      <w:r w:rsidR="00F05C34" w:rsidRPr="00F05C34">
        <w:rPr>
          <w:rFonts w:eastAsia="Times New Roman"/>
        </w:rPr>
        <w:t>0,60 - при прохождении расстояния по территории Республики Узбекистан от 401 км и свыше.</w:t>
      </w:r>
    </w:p>
    <w:p w:rsidR="00F05C34" w:rsidRPr="00683444" w:rsidRDefault="00683444" w:rsidP="00683444">
      <w:pPr>
        <w:tabs>
          <w:tab w:val="left" w:pos="0"/>
          <w:tab w:val="left" w:pos="709"/>
          <w:tab w:val="left" w:pos="1276"/>
        </w:tabs>
        <w:ind w:firstLine="567"/>
        <w:jc w:val="both"/>
        <w:rPr>
          <w:rFonts w:eastAsia="Times New Roman"/>
        </w:rPr>
      </w:pPr>
      <w:r w:rsidRPr="00683444">
        <w:rPr>
          <w:rFonts w:eastAsia="Times New Roman"/>
          <w:b/>
        </w:rPr>
        <w:t>9.37.1.</w:t>
      </w:r>
      <w:r>
        <w:rPr>
          <w:rFonts w:eastAsia="Times New Roman"/>
        </w:rPr>
        <w:t xml:space="preserve"> </w:t>
      </w:r>
      <w:r w:rsidRPr="00683444">
        <w:rPr>
          <w:rFonts w:eastAsia="Times New Roman"/>
        </w:rPr>
        <w:t>Д</w:t>
      </w:r>
      <w:r w:rsidR="00745925" w:rsidRPr="00683444">
        <w:rPr>
          <w:rFonts w:eastAsia="Times New Roman"/>
        </w:rPr>
        <w:t xml:space="preserve">анные </w:t>
      </w:r>
      <w:r w:rsidR="00F05C34" w:rsidRPr="00683444">
        <w:rPr>
          <w:rFonts w:eastAsia="Times New Roman"/>
        </w:rPr>
        <w:t xml:space="preserve">коэффициенты применяются при наличии соответствующей отметки в графе 3 накладной СМГС о перегрузе грузов </w:t>
      </w:r>
      <w:r w:rsidR="007A3C1E">
        <w:rPr>
          <w:rFonts w:eastAsia="Times New Roman"/>
        </w:rPr>
        <w:t>«</w:t>
      </w:r>
      <w:r w:rsidR="00F05C34" w:rsidRPr="00683444">
        <w:rPr>
          <w:rFonts w:eastAsia="Times New Roman"/>
        </w:rPr>
        <w:t>перегруз с автомобильного транспорта на железнодорожные вагоны»/ «</w:t>
      </w:r>
      <w:r w:rsidR="007A3C1E">
        <w:rPr>
          <w:rFonts w:eastAsia="Times New Roman"/>
        </w:rPr>
        <w:t xml:space="preserve">перегруз </w:t>
      </w:r>
      <w:r w:rsidR="00F05C34" w:rsidRPr="00683444">
        <w:rPr>
          <w:rFonts w:eastAsia="Times New Roman"/>
        </w:rPr>
        <w:t>с железнодорожных вагонов на железнодорожные вагоны» соответственно.</w:t>
      </w:r>
    </w:p>
    <w:p w:rsidR="00F05C34" w:rsidRPr="00F05C34" w:rsidRDefault="00683444" w:rsidP="00683444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9.37.2. </w:t>
      </w:r>
      <w:r w:rsidR="00745925">
        <w:rPr>
          <w:rFonts w:eastAsia="Times New Roman"/>
        </w:rPr>
        <w:t>Данные к</w:t>
      </w:r>
      <w:r w:rsidR="00F05C34" w:rsidRPr="00F05C34">
        <w:rPr>
          <w:rFonts w:eastAsia="Times New Roman"/>
        </w:rPr>
        <w:t xml:space="preserve">оэффициенты не применяются на перевозки, указанные в пунктах 3.2.2., 3.2.3 и 3.7. </w:t>
      </w:r>
      <w:r w:rsidR="00280523">
        <w:rPr>
          <w:rFonts w:eastAsia="Times New Roman"/>
        </w:rPr>
        <w:t xml:space="preserve">настоящей Тарифной политики, </w:t>
      </w:r>
      <w:r w:rsidR="00F05C34" w:rsidRPr="00F05C34">
        <w:rPr>
          <w:rFonts w:eastAsia="Times New Roman"/>
        </w:rPr>
        <w:t xml:space="preserve">а также на перевозки: 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>- позиции ГНГ 2705 «Газ каменноугольный, водяной, генераторный и аналогичные газы, кроме нефтяных газов и других газообразных углеводородов»;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>- позиции ГНГ 2709 «Нефть сырая и нефтепродукты сырые, полученные из битуминозных пород»;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- позиции ГНГ 2710 «Нефть и нефтепродукты, полученные из битуминозных пород, кроме нефти-сырца; продукты, содержащие 70 </w:t>
      </w:r>
      <w:proofErr w:type="spellStart"/>
      <w:r w:rsidRPr="00F05C34">
        <w:rPr>
          <w:rFonts w:eastAsia="Times New Roman"/>
        </w:rPr>
        <w:t>мас</w:t>
      </w:r>
      <w:proofErr w:type="spellEnd"/>
      <w:r w:rsidRPr="00F05C34">
        <w:rPr>
          <w:rFonts w:eastAsia="Times New Roman"/>
        </w:rPr>
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продуктов, </w:t>
      </w:r>
      <w:proofErr w:type="spellStart"/>
      <w:r w:rsidRPr="00F05C34">
        <w:rPr>
          <w:rFonts w:eastAsia="Times New Roman"/>
        </w:rPr>
        <w:t>н.у.к</w:t>
      </w:r>
      <w:proofErr w:type="spellEnd"/>
      <w:r w:rsidRPr="00F05C34">
        <w:rPr>
          <w:rFonts w:eastAsia="Times New Roman"/>
        </w:rPr>
        <w:t xml:space="preserve">.; отработанные нефтепродукты, содержащие преимущественно нефть и нефтепродукты, полученные из битуминозных пород»;  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- позиции ГНГ 2711 «Газы нефтяные и углеводороды газообразные прочие»;  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- позиции ГНГ 2712 «Вазелин нефтяной; парафин, воск нефтяной микрокристаллический, </w:t>
      </w:r>
      <w:proofErr w:type="spellStart"/>
      <w:r w:rsidRPr="00F05C34">
        <w:rPr>
          <w:rFonts w:eastAsia="Times New Roman"/>
        </w:rPr>
        <w:t>гач</w:t>
      </w:r>
      <w:proofErr w:type="spellEnd"/>
      <w:r w:rsidRPr="00F05C34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неокрашенные»;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>- позиции ГНГ 2713 «Кокс нефтяной, битум нефтяной и прочие остатки от переработки нефти или нефтепродуктов, полученных из битуминозных пород»;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- код ГНГ 27149000 «Битум и </w:t>
      </w:r>
      <w:proofErr w:type="gramStart"/>
      <w:r w:rsidRPr="00F05C34">
        <w:rPr>
          <w:rFonts w:eastAsia="Times New Roman"/>
        </w:rPr>
        <w:t>асфальт</w:t>
      </w:r>
      <w:proofErr w:type="gramEnd"/>
      <w:r w:rsidRPr="00F05C34">
        <w:rPr>
          <w:rFonts w:eastAsia="Times New Roman"/>
        </w:rPr>
        <w:t xml:space="preserve"> природные прочие; асфальтиты и асфальтовые породы»;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- позиции ГНГ 2715 «Смеси битумные, на основе природного асфальта, природного битума, нефтяного битума, минеральных смол или пека минеральных смол (например, битумные мастики, асфальтовые смеси для дорожных покрытий)»; 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- код ГНГ 34031910 «Материалы смазочные, содержащие не в качестве основного компонента 70 </w:t>
      </w:r>
      <w:proofErr w:type="spellStart"/>
      <w:r w:rsidRPr="00F05C34">
        <w:rPr>
          <w:rFonts w:eastAsia="Times New Roman"/>
        </w:rPr>
        <w:t>мас</w:t>
      </w:r>
      <w:proofErr w:type="spellEnd"/>
      <w:r w:rsidRPr="00F05C34">
        <w:rPr>
          <w:rFonts w:eastAsia="Times New Roman"/>
        </w:rPr>
        <w:t xml:space="preserve">.% или более нефти или нефтепродуктов, полученных из битуминозных пород»; 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- код ГНГ 34039900 «Материалы смазочные прочие»;  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>- позиции ГНГ 3404 «Воски искусственные и готовые воск</w:t>
      </w:r>
      <w:r w:rsidR="00EE3911">
        <w:rPr>
          <w:rFonts w:eastAsia="Times New Roman"/>
        </w:rPr>
        <w:t>и</w:t>
      </w:r>
      <w:r w:rsidRPr="00F05C34">
        <w:rPr>
          <w:rFonts w:eastAsia="Times New Roman"/>
        </w:rPr>
        <w:t xml:space="preserve">»; 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- код ГНГ 38112100 «Присадки к смазочным маслам, содержащие нефть или нефтепродукты, полученные из битуминозных пород»; 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- код ГНГ 38112900 «Присадки к смазочным маслам прочие»;  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>- код ГНГ 38170050 «</w:t>
      </w:r>
      <w:proofErr w:type="spellStart"/>
      <w:r w:rsidRPr="00F05C34">
        <w:rPr>
          <w:rFonts w:eastAsia="Times New Roman"/>
        </w:rPr>
        <w:t>Алкилбензол</w:t>
      </w:r>
      <w:proofErr w:type="spellEnd"/>
      <w:r w:rsidRPr="00F05C34">
        <w:rPr>
          <w:rFonts w:eastAsia="Times New Roman"/>
        </w:rPr>
        <w:t xml:space="preserve"> линейный»;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>- код ГНГ 38241000 «Вещества готовые связующие для производства литейных форм или литейных стержней».</w:t>
      </w:r>
    </w:p>
    <w:p w:rsidR="00F05C34" w:rsidRPr="00F05C34" w:rsidRDefault="00683444" w:rsidP="003D2441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lastRenderedPageBreak/>
        <w:t>9.37.3.</w:t>
      </w:r>
      <w:r w:rsidR="00AD4AF8">
        <w:rPr>
          <w:rFonts w:eastAsia="Times New Roman"/>
        </w:rPr>
        <w:t xml:space="preserve"> </w:t>
      </w:r>
      <w:r w:rsidR="00F05C34" w:rsidRPr="00F05C34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="00F05C34" w:rsidRPr="00F05C34">
        <w:rPr>
          <w:rFonts w:eastAsia="Times New Roman"/>
        </w:rPr>
        <w:t>Туркмендемирёллары</w:t>
      </w:r>
      <w:proofErr w:type="spellEnd"/>
      <w:r w:rsidR="00F05C34" w:rsidRPr="00F05C34">
        <w:rPr>
          <w:rFonts w:eastAsia="Times New Roman"/>
        </w:rPr>
        <w:t>» данны</w:t>
      </w:r>
      <w:r w:rsidR="00745925">
        <w:rPr>
          <w:rFonts w:eastAsia="Times New Roman"/>
        </w:rPr>
        <w:t>е</w:t>
      </w:r>
      <w:r w:rsidR="00F05C34" w:rsidRPr="00F05C34">
        <w:rPr>
          <w:rFonts w:eastAsia="Times New Roman"/>
        </w:rPr>
        <w:t xml:space="preserve"> коэффициент</w:t>
      </w:r>
      <w:r w:rsidR="00745925">
        <w:rPr>
          <w:rFonts w:eastAsia="Times New Roman"/>
        </w:rPr>
        <w:t>ы</w:t>
      </w:r>
      <w:r w:rsidR="00F05C34" w:rsidRPr="00F05C34">
        <w:rPr>
          <w:rFonts w:eastAsia="Times New Roman"/>
        </w:rPr>
        <w:t xml:space="preserve"> применя</w:t>
      </w:r>
      <w:r w:rsidR="00745925">
        <w:rPr>
          <w:rFonts w:eastAsia="Times New Roman"/>
        </w:rPr>
        <w:t>ю</w:t>
      </w:r>
      <w:r w:rsidR="00F05C34" w:rsidRPr="00F05C34">
        <w:rPr>
          <w:rFonts w:eastAsia="Times New Roman"/>
        </w:rPr>
        <w:t>тся при условии освобождения АО «</w:t>
      </w:r>
      <w:proofErr w:type="spellStart"/>
      <w:r w:rsidR="00F05C34" w:rsidRPr="00F05C34">
        <w:rPr>
          <w:rFonts w:eastAsia="Times New Roman"/>
        </w:rPr>
        <w:t>Узбекистон</w:t>
      </w:r>
      <w:proofErr w:type="spellEnd"/>
      <w:r w:rsidR="00F05C34" w:rsidRPr="00F05C34">
        <w:rPr>
          <w:rFonts w:eastAsia="Times New Roman"/>
        </w:rPr>
        <w:t xml:space="preserve"> </w:t>
      </w:r>
      <w:proofErr w:type="spellStart"/>
      <w:r w:rsidR="00F05C34" w:rsidRPr="00F05C34">
        <w:rPr>
          <w:rFonts w:eastAsia="Times New Roman"/>
        </w:rPr>
        <w:t>темир</w:t>
      </w:r>
      <w:proofErr w:type="spellEnd"/>
      <w:r w:rsidR="00F05C34" w:rsidRPr="00F05C34">
        <w:rPr>
          <w:rFonts w:eastAsia="Times New Roman"/>
        </w:rPr>
        <w:t xml:space="preserve"> </w:t>
      </w:r>
      <w:proofErr w:type="spellStart"/>
      <w:r w:rsidR="00F05C34" w:rsidRPr="00F05C34">
        <w:rPr>
          <w:rFonts w:eastAsia="Times New Roman"/>
        </w:rPr>
        <w:t>йуллари</w:t>
      </w:r>
      <w:proofErr w:type="spellEnd"/>
      <w:r w:rsidR="00F05C34" w:rsidRPr="00F05C34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="00F05C34" w:rsidRPr="00F05C34">
        <w:rPr>
          <w:rFonts w:eastAsia="Times New Roman"/>
        </w:rPr>
        <w:t>курсировании</w:t>
      </w:r>
      <w:proofErr w:type="spellEnd"/>
      <w:r w:rsidR="00F05C34" w:rsidRPr="00F05C34">
        <w:rPr>
          <w:rFonts w:eastAsia="Times New Roman"/>
        </w:rPr>
        <w:t xml:space="preserve"> на территории Республики Узбекистан.</w:t>
      </w:r>
    </w:p>
    <w:p w:rsidR="00F05C34" w:rsidRPr="00F05C34" w:rsidRDefault="00683444" w:rsidP="00683444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9.37.4. </w:t>
      </w:r>
      <w:r w:rsidR="00F05C34" w:rsidRPr="00F05C34">
        <w:rPr>
          <w:rFonts w:eastAsia="Times New Roman"/>
        </w:rPr>
        <w:t xml:space="preserve">В </w:t>
      </w:r>
      <w:proofErr w:type="gramStart"/>
      <w:r w:rsidR="00F05C34" w:rsidRPr="00F05C34">
        <w:rPr>
          <w:rFonts w:eastAsia="Times New Roman"/>
        </w:rPr>
        <w:t>случае</w:t>
      </w:r>
      <w:proofErr w:type="gramEnd"/>
      <w:r w:rsidR="00F05C34" w:rsidRPr="00F05C34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F05C34" w:rsidRPr="00F05C34" w:rsidRDefault="00F05C34" w:rsidP="00F05C34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 xml:space="preserve">при разнице размера скидок – </w:t>
      </w:r>
      <w:proofErr w:type="gramStart"/>
      <w:r w:rsidRPr="00F05C34">
        <w:rPr>
          <w:rFonts w:eastAsia="Times New Roman"/>
        </w:rPr>
        <w:t>наивысший</w:t>
      </w:r>
      <w:proofErr w:type="gramEnd"/>
      <w:r w:rsidRPr="00F05C34">
        <w:rPr>
          <w:rFonts w:eastAsia="Times New Roman"/>
        </w:rPr>
        <w:t xml:space="preserve">; </w:t>
      </w:r>
    </w:p>
    <w:p w:rsidR="00F05C34" w:rsidRDefault="00F05C34" w:rsidP="003D2441">
      <w:pPr>
        <w:ind w:firstLine="567"/>
        <w:jc w:val="both"/>
        <w:rPr>
          <w:rFonts w:eastAsia="Times New Roman"/>
        </w:rPr>
      </w:pPr>
      <w:r w:rsidRPr="00F05C34">
        <w:rPr>
          <w:rFonts w:eastAsia="Times New Roman"/>
        </w:rPr>
        <w:t>при равных размерах скидок – в разовом порядке</w:t>
      </w:r>
      <w:proofErr w:type="gramStart"/>
      <w:r w:rsidRPr="00F05C34">
        <w:rPr>
          <w:rFonts w:eastAsia="Times New Roman"/>
        </w:rPr>
        <w:t>.</w:t>
      </w:r>
      <w:r w:rsidR="00900C2D">
        <w:rPr>
          <w:rFonts w:eastAsia="Times New Roman"/>
        </w:rPr>
        <w:t>».</w:t>
      </w:r>
      <w:proofErr w:type="gramEnd"/>
    </w:p>
    <w:p w:rsidR="008E1F79" w:rsidRDefault="008E1F79" w:rsidP="00900C2D">
      <w:pPr>
        <w:ind w:firstLine="567"/>
        <w:contextualSpacing/>
        <w:jc w:val="both"/>
        <w:rPr>
          <w:rFonts w:eastAsia="Times New Roman"/>
          <w:b/>
          <w:lang w:eastAsia="ru-RU"/>
        </w:rPr>
      </w:pPr>
    </w:p>
    <w:p w:rsidR="00F05C34" w:rsidRPr="00F05C34" w:rsidRDefault="00F05C34" w:rsidP="00900C2D">
      <w:pPr>
        <w:ind w:firstLine="567"/>
        <w:contextualSpacing/>
        <w:jc w:val="both"/>
        <w:rPr>
          <w:rFonts w:eastAsia="Times New Roman"/>
          <w:b/>
          <w:lang w:eastAsia="ru-RU"/>
        </w:rPr>
      </w:pPr>
      <w:r w:rsidRPr="00F05C34">
        <w:rPr>
          <w:rFonts w:eastAsia="Times New Roman"/>
          <w:b/>
          <w:lang w:eastAsia="ru-RU"/>
        </w:rPr>
        <w:t>Изменение</w:t>
      </w:r>
      <w:r w:rsidR="00900C2D">
        <w:rPr>
          <w:rFonts w:eastAsia="Times New Roman"/>
          <w:b/>
          <w:lang w:eastAsia="ru-RU"/>
        </w:rPr>
        <w:t xml:space="preserve"> № 57</w:t>
      </w:r>
    </w:p>
    <w:p w:rsidR="00683444" w:rsidRPr="00683444" w:rsidRDefault="00683444" w:rsidP="00683444">
      <w:pPr>
        <w:pStyle w:val="a5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Times New Roman"/>
        </w:rPr>
      </w:pPr>
      <w:r w:rsidRPr="00683444">
        <w:rPr>
          <w:rFonts w:eastAsia="Times New Roman"/>
        </w:rPr>
        <w:t>Пункт 1 Раздела 1 Приложения 3 Тарифной политики дополнить новым подпунктом 1.9. в следующей редакции:</w:t>
      </w:r>
    </w:p>
    <w:p w:rsidR="0049301A" w:rsidRPr="006F4ACB" w:rsidRDefault="006F4ACB" w:rsidP="006F4ACB">
      <w:pPr>
        <w:tabs>
          <w:tab w:val="left" w:pos="567"/>
        </w:tabs>
        <w:jc w:val="both"/>
        <w:rPr>
          <w:rFonts w:eastAsia="Times New Roman"/>
        </w:rPr>
      </w:pPr>
      <w:r>
        <w:rPr>
          <w:rFonts w:eastAsia="Times New Roman"/>
        </w:rPr>
        <w:tab/>
      </w:r>
      <w:r w:rsidR="00900C2D" w:rsidRPr="006F4ACB">
        <w:rPr>
          <w:rFonts w:eastAsia="Times New Roman"/>
        </w:rPr>
        <w:t>«</w:t>
      </w:r>
      <w:r w:rsidR="00683444" w:rsidRPr="006F4ACB">
        <w:rPr>
          <w:rFonts w:eastAsia="Times New Roman"/>
          <w:b/>
        </w:rPr>
        <w:t>1.9</w:t>
      </w:r>
      <w:r w:rsidR="00900C2D" w:rsidRPr="006F4ACB">
        <w:rPr>
          <w:rFonts w:eastAsia="Times New Roman"/>
          <w:b/>
        </w:rPr>
        <w:t xml:space="preserve">. </w:t>
      </w:r>
      <w:r w:rsidR="00900C2D" w:rsidRPr="006F4ACB">
        <w:rPr>
          <w:rFonts w:eastAsia="Times New Roman"/>
        </w:rPr>
        <w:t xml:space="preserve">На период с 1 июня по 30 июня 2025 года (включительно) </w:t>
      </w:r>
      <w:r w:rsidR="00EF544D" w:rsidRPr="006F4ACB">
        <w:rPr>
          <w:rFonts w:eastAsia="Times New Roman"/>
        </w:rPr>
        <w:t>установлен к</w:t>
      </w:r>
      <w:r w:rsidR="00900C2D" w:rsidRPr="006F4ACB">
        <w:rPr>
          <w:rFonts w:eastAsia="Times New Roman"/>
        </w:rPr>
        <w:t xml:space="preserve">оэффициент 0,60 к ставкам </w:t>
      </w:r>
      <w:r w:rsidR="00DE262F" w:rsidRPr="006F4ACB">
        <w:rPr>
          <w:rFonts w:eastAsia="Times New Roman"/>
        </w:rPr>
        <w:t xml:space="preserve">настоящей Тарифной </w:t>
      </w:r>
      <w:proofErr w:type="gramStart"/>
      <w:r w:rsidR="00DE262F" w:rsidRPr="006F4ACB">
        <w:rPr>
          <w:rFonts w:eastAsia="Times New Roman"/>
        </w:rPr>
        <w:t xml:space="preserve">политики </w:t>
      </w:r>
      <w:r w:rsidR="00900C2D" w:rsidRPr="006F4ACB">
        <w:rPr>
          <w:rFonts w:eastAsia="Times New Roman"/>
        </w:rPr>
        <w:t>на</w:t>
      </w:r>
      <w:proofErr w:type="gramEnd"/>
      <w:r w:rsidR="00900C2D" w:rsidRPr="006F4ACB">
        <w:rPr>
          <w:rFonts w:eastAsia="Times New Roman"/>
        </w:rPr>
        <w:t xml:space="preserve"> транзитные перевозки по территории Республики Узбекистан всех видов грузов перевозимых транзитом по территории </w:t>
      </w:r>
      <w:r w:rsidR="00AD4AF8" w:rsidRPr="006F4ACB">
        <w:rPr>
          <w:rFonts w:eastAsia="Times New Roman"/>
        </w:rPr>
        <w:t>Туркменистан</w:t>
      </w:r>
      <w:r w:rsidR="00EE3911" w:rsidRPr="006F4ACB">
        <w:rPr>
          <w:rFonts w:eastAsia="Times New Roman"/>
        </w:rPr>
        <w:t>а</w:t>
      </w:r>
      <w:r w:rsidR="00900C2D" w:rsidRPr="006F4ACB">
        <w:rPr>
          <w:rFonts w:eastAsia="Times New Roman"/>
        </w:rPr>
        <w:t xml:space="preserve"> по маршруту</w:t>
      </w:r>
      <w:r w:rsidR="009864AD" w:rsidRPr="006F4ACB">
        <w:rPr>
          <w:rFonts w:eastAsia="Times New Roman"/>
        </w:rPr>
        <w:t xml:space="preserve">        </w:t>
      </w:r>
      <w:r w:rsidR="00900C2D" w:rsidRPr="006F4ACB">
        <w:rPr>
          <w:rFonts w:eastAsia="Times New Roman"/>
        </w:rPr>
        <w:t xml:space="preserve"> </w:t>
      </w:r>
      <w:proofErr w:type="spellStart"/>
      <w:r w:rsidR="00900C2D" w:rsidRPr="006F4ACB">
        <w:rPr>
          <w:rFonts w:eastAsia="Times New Roman"/>
        </w:rPr>
        <w:t>Сарахс</w:t>
      </w:r>
      <w:proofErr w:type="spellEnd"/>
      <w:r w:rsidR="00900C2D" w:rsidRPr="006F4ACB">
        <w:rPr>
          <w:rFonts w:eastAsia="Times New Roman"/>
        </w:rPr>
        <w:t xml:space="preserve">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900C2D" w:rsidRPr="006F4ACB">
        <w:rPr>
          <w:rFonts w:eastAsia="Times New Roman"/>
        </w:rPr>
        <w:t>.</w:t>
      </w:r>
      <w:r w:rsidR="00871458" w:rsidRPr="006F4ACB">
        <w:rPr>
          <w:rFonts w:eastAsia="Times New Roman"/>
        </w:rPr>
        <w:t>)</w:t>
      </w:r>
      <w:r w:rsidR="00900C2D" w:rsidRPr="006F4ACB">
        <w:rPr>
          <w:rFonts w:eastAsia="Times New Roman"/>
        </w:rPr>
        <w:t>/</w:t>
      </w:r>
      <w:r w:rsidR="00871458" w:rsidRPr="006F4ACB">
        <w:rPr>
          <w:rFonts w:eastAsia="Times New Roman"/>
        </w:rPr>
        <w:t xml:space="preserve"> </w:t>
      </w:r>
      <w:r w:rsidR="00900C2D" w:rsidRPr="006F4ACB">
        <w:rPr>
          <w:rFonts w:eastAsia="Times New Roman"/>
        </w:rPr>
        <w:t xml:space="preserve">Артык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900C2D" w:rsidRPr="006F4ACB">
        <w:rPr>
          <w:rFonts w:eastAsia="Times New Roman"/>
        </w:rPr>
        <w:t>.</w:t>
      </w:r>
      <w:r w:rsidR="00871458" w:rsidRPr="006F4ACB">
        <w:rPr>
          <w:rFonts w:eastAsia="Times New Roman"/>
        </w:rPr>
        <w:t>)</w:t>
      </w:r>
      <w:r w:rsidR="00900C2D" w:rsidRPr="006F4ACB">
        <w:rPr>
          <w:rFonts w:eastAsia="Times New Roman"/>
        </w:rPr>
        <w:t xml:space="preserve">/ </w:t>
      </w:r>
      <w:proofErr w:type="spellStart"/>
      <w:r w:rsidR="00900C2D" w:rsidRPr="006F4ACB">
        <w:rPr>
          <w:rFonts w:eastAsia="Times New Roman"/>
        </w:rPr>
        <w:t>Акяйля</w:t>
      </w:r>
      <w:proofErr w:type="spellEnd"/>
      <w:r w:rsidR="00900C2D" w:rsidRPr="006F4ACB">
        <w:rPr>
          <w:rFonts w:eastAsia="Times New Roman"/>
        </w:rPr>
        <w:t xml:space="preserve">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900C2D" w:rsidRPr="006F4ACB">
        <w:rPr>
          <w:rFonts w:eastAsia="Times New Roman"/>
        </w:rPr>
        <w:t>.</w:t>
      </w:r>
      <w:r w:rsidR="00871458" w:rsidRPr="006F4ACB">
        <w:rPr>
          <w:rFonts w:eastAsia="Times New Roman"/>
        </w:rPr>
        <w:t xml:space="preserve">) </w:t>
      </w:r>
      <w:r w:rsidR="00900C2D" w:rsidRPr="006F4ACB">
        <w:rPr>
          <w:rFonts w:eastAsia="Times New Roman"/>
        </w:rPr>
        <w:t>-</w:t>
      </w:r>
      <w:r w:rsidR="00871458" w:rsidRPr="006F4ACB">
        <w:rPr>
          <w:rFonts w:eastAsia="Times New Roman"/>
        </w:rPr>
        <w:t xml:space="preserve"> </w:t>
      </w:r>
      <w:proofErr w:type="spellStart"/>
      <w:r w:rsidR="00900C2D" w:rsidRPr="006F4ACB">
        <w:rPr>
          <w:rFonts w:eastAsia="Times New Roman"/>
        </w:rPr>
        <w:t>Фарап</w:t>
      </w:r>
      <w:proofErr w:type="spellEnd"/>
      <w:r w:rsidR="00900C2D" w:rsidRPr="006F4ACB">
        <w:rPr>
          <w:rFonts w:eastAsia="Times New Roman"/>
        </w:rPr>
        <w:t xml:space="preserve">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900C2D" w:rsidRPr="006F4ACB">
        <w:rPr>
          <w:rFonts w:eastAsia="Times New Roman"/>
        </w:rPr>
        <w:t>.</w:t>
      </w:r>
      <w:r w:rsidR="00871458" w:rsidRPr="006F4ACB">
        <w:rPr>
          <w:rFonts w:eastAsia="Times New Roman"/>
        </w:rPr>
        <w:t>)</w:t>
      </w:r>
      <w:r w:rsidR="00900C2D" w:rsidRPr="006F4ACB">
        <w:rPr>
          <w:rFonts w:eastAsia="Times New Roman"/>
        </w:rPr>
        <w:t xml:space="preserve">/ </w:t>
      </w:r>
      <w:r w:rsidR="009864AD" w:rsidRPr="006F4ACB">
        <w:rPr>
          <w:rFonts w:eastAsia="Times New Roman"/>
        </w:rPr>
        <w:t xml:space="preserve">           </w:t>
      </w:r>
      <w:proofErr w:type="spellStart"/>
      <w:r w:rsidR="00900C2D" w:rsidRPr="006F4ACB">
        <w:rPr>
          <w:rFonts w:eastAsia="Times New Roman"/>
        </w:rPr>
        <w:t>Ходжадавлет</w:t>
      </w:r>
      <w:proofErr w:type="spellEnd"/>
      <w:r w:rsidR="00900C2D" w:rsidRPr="006F4ACB">
        <w:rPr>
          <w:rFonts w:eastAsia="Times New Roman"/>
        </w:rPr>
        <w:t xml:space="preserve">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871458" w:rsidRPr="006F4ACB">
        <w:rPr>
          <w:rFonts w:eastAsia="Times New Roman"/>
        </w:rPr>
        <w:t>.)</w:t>
      </w:r>
      <w:r w:rsidR="00900C2D" w:rsidRPr="006F4ACB">
        <w:rPr>
          <w:rFonts w:eastAsia="Times New Roman"/>
        </w:rPr>
        <w:t xml:space="preserve">, </w:t>
      </w:r>
      <w:proofErr w:type="spellStart"/>
      <w:r w:rsidR="00900C2D" w:rsidRPr="006F4ACB">
        <w:rPr>
          <w:rFonts w:eastAsia="Times New Roman"/>
        </w:rPr>
        <w:t>Сарахс</w:t>
      </w:r>
      <w:proofErr w:type="spellEnd"/>
      <w:r w:rsidR="00900C2D" w:rsidRPr="006F4ACB">
        <w:rPr>
          <w:rFonts w:eastAsia="Times New Roman"/>
        </w:rPr>
        <w:t xml:space="preserve">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900C2D" w:rsidRPr="006F4ACB">
        <w:rPr>
          <w:rFonts w:eastAsia="Times New Roman"/>
        </w:rPr>
        <w:t>.</w:t>
      </w:r>
      <w:r w:rsidR="00871458" w:rsidRPr="006F4ACB">
        <w:rPr>
          <w:rFonts w:eastAsia="Times New Roman"/>
        </w:rPr>
        <w:t>)</w:t>
      </w:r>
      <w:r w:rsidR="00900C2D" w:rsidRPr="006F4ACB">
        <w:rPr>
          <w:rFonts w:eastAsia="Times New Roman"/>
        </w:rPr>
        <w:t>/</w:t>
      </w:r>
      <w:r w:rsidR="00871458" w:rsidRPr="006F4ACB">
        <w:rPr>
          <w:rFonts w:eastAsia="Times New Roman"/>
        </w:rPr>
        <w:t xml:space="preserve"> </w:t>
      </w:r>
      <w:r w:rsidR="00900C2D" w:rsidRPr="006F4ACB">
        <w:rPr>
          <w:rFonts w:eastAsia="Times New Roman"/>
        </w:rPr>
        <w:t xml:space="preserve">Артык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900C2D" w:rsidRPr="006F4ACB">
        <w:rPr>
          <w:rFonts w:eastAsia="Times New Roman"/>
        </w:rPr>
        <w:t>.</w:t>
      </w:r>
      <w:r w:rsidR="00871458" w:rsidRPr="006F4ACB">
        <w:rPr>
          <w:rFonts w:eastAsia="Times New Roman"/>
        </w:rPr>
        <w:t>)</w:t>
      </w:r>
      <w:r w:rsidR="00900C2D" w:rsidRPr="006F4ACB">
        <w:rPr>
          <w:rFonts w:eastAsia="Times New Roman"/>
        </w:rPr>
        <w:t xml:space="preserve">/ </w:t>
      </w:r>
      <w:proofErr w:type="spellStart"/>
      <w:r w:rsidR="00900C2D" w:rsidRPr="006F4ACB">
        <w:rPr>
          <w:rFonts w:eastAsia="Times New Roman"/>
        </w:rPr>
        <w:t>Акяйля</w:t>
      </w:r>
      <w:proofErr w:type="spellEnd"/>
      <w:r w:rsidR="00900C2D" w:rsidRPr="006F4ACB">
        <w:rPr>
          <w:rFonts w:eastAsia="Times New Roman"/>
        </w:rPr>
        <w:t xml:space="preserve">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900C2D" w:rsidRPr="006F4ACB">
        <w:rPr>
          <w:rFonts w:eastAsia="Times New Roman"/>
        </w:rPr>
        <w:t>.</w:t>
      </w:r>
      <w:r w:rsidR="00871458" w:rsidRPr="006F4ACB">
        <w:rPr>
          <w:rFonts w:eastAsia="Times New Roman"/>
        </w:rPr>
        <w:t>)</w:t>
      </w:r>
      <w:r w:rsidR="00900C2D" w:rsidRPr="006F4ACB">
        <w:rPr>
          <w:rFonts w:eastAsia="Times New Roman"/>
        </w:rPr>
        <w:t xml:space="preserve"> - </w:t>
      </w:r>
      <w:r w:rsidR="009864AD" w:rsidRPr="006F4ACB">
        <w:rPr>
          <w:rFonts w:eastAsia="Times New Roman"/>
        </w:rPr>
        <w:t xml:space="preserve">     </w:t>
      </w:r>
      <w:r w:rsidR="00900C2D" w:rsidRPr="006F4ACB">
        <w:rPr>
          <w:rFonts w:eastAsia="Times New Roman"/>
        </w:rPr>
        <w:t xml:space="preserve">Тахиаташ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900C2D" w:rsidRPr="006F4ACB">
        <w:rPr>
          <w:rFonts w:eastAsia="Times New Roman"/>
        </w:rPr>
        <w:t>.</w:t>
      </w:r>
      <w:r w:rsidR="00871458" w:rsidRPr="006F4ACB">
        <w:rPr>
          <w:rFonts w:eastAsia="Times New Roman"/>
        </w:rPr>
        <w:t>)</w:t>
      </w:r>
      <w:r w:rsidR="00900C2D" w:rsidRPr="006F4ACB">
        <w:rPr>
          <w:rFonts w:eastAsia="Times New Roman"/>
        </w:rPr>
        <w:t>/</w:t>
      </w:r>
      <w:r w:rsidR="00871458" w:rsidRPr="006F4ACB">
        <w:rPr>
          <w:rFonts w:eastAsia="Times New Roman"/>
        </w:rPr>
        <w:t xml:space="preserve"> </w:t>
      </w:r>
      <w:proofErr w:type="spellStart"/>
      <w:r w:rsidR="00900C2D" w:rsidRPr="006F4ACB">
        <w:rPr>
          <w:rFonts w:eastAsia="Times New Roman"/>
        </w:rPr>
        <w:t>Найманкуль</w:t>
      </w:r>
      <w:proofErr w:type="spellEnd"/>
      <w:r w:rsidR="00900C2D" w:rsidRPr="006F4ACB">
        <w:rPr>
          <w:rFonts w:eastAsia="Times New Roman"/>
        </w:rPr>
        <w:t xml:space="preserve"> </w:t>
      </w:r>
      <w:r w:rsidR="00871458" w:rsidRPr="006F4ACB">
        <w:rPr>
          <w:rFonts w:eastAsia="Times New Roman"/>
        </w:rPr>
        <w:t>(</w:t>
      </w:r>
      <w:proofErr w:type="spellStart"/>
      <w:r w:rsidR="00900C2D" w:rsidRPr="006F4ACB">
        <w:rPr>
          <w:rFonts w:eastAsia="Times New Roman"/>
        </w:rPr>
        <w:t>эксп</w:t>
      </w:r>
      <w:proofErr w:type="spellEnd"/>
      <w:r w:rsidR="00900C2D" w:rsidRPr="006F4ACB">
        <w:rPr>
          <w:rFonts w:eastAsia="Times New Roman"/>
        </w:rPr>
        <w:t>.</w:t>
      </w:r>
      <w:r w:rsidR="00871458" w:rsidRPr="006F4ACB">
        <w:rPr>
          <w:rFonts w:eastAsia="Times New Roman"/>
        </w:rPr>
        <w:t>)</w:t>
      </w:r>
      <w:r w:rsidR="00900C2D" w:rsidRPr="006F4ACB">
        <w:rPr>
          <w:rFonts w:eastAsia="Times New Roman"/>
        </w:rPr>
        <w:t xml:space="preserve"> с осуществлением перегруза с железнодорожных вагонов или контейнеров на железнодорожные вагоны на грузовых двора</w:t>
      </w:r>
      <w:r w:rsidR="00683444" w:rsidRPr="006F4ACB">
        <w:rPr>
          <w:rFonts w:eastAsia="Times New Roman"/>
        </w:rPr>
        <w:t xml:space="preserve">х станций </w:t>
      </w:r>
      <w:proofErr w:type="spellStart"/>
      <w:r w:rsidR="00683444" w:rsidRPr="006F4ACB">
        <w:rPr>
          <w:rFonts w:eastAsia="Times New Roman"/>
        </w:rPr>
        <w:t>Сарахс</w:t>
      </w:r>
      <w:proofErr w:type="spellEnd"/>
      <w:r w:rsidR="00683444" w:rsidRPr="006F4ACB">
        <w:rPr>
          <w:rFonts w:eastAsia="Times New Roman"/>
        </w:rPr>
        <w:t xml:space="preserve">, Артык и </w:t>
      </w:r>
      <w:proofErr w:type="spellStart"/>
      <w:r w:rsidR="00683444" w:rsidRPr="006F4ACB">
        <w:rPr>
          <w:rFonts w:eastAsia="Times New Roman"/>
        </w:rPr>
        <w:t>Этрек</w:t>
      </w:r>
      <w:proofErr w:type="spellEnd"/>
      <w:r w:rsidR="00683444" w:rsidRPr="006F4ACB">
        <w:rPr>
          <w:rFonts w:eastAsia="Times New Roman"/>
        </w:rPr>
        <w:t xml:space="preserve"> </w:t>
      </w:r>
      <w:r w:rsidR="0049301A" w:rsidRPr="006F4ACB">
        <w:rPr>
          <w:rFonts w:eastAsia="Times New Roman"/>
        </w:rPr>
        <w:t xml:space="preserve">по территории Республики Узбекистан по транзитным участкам </w:t>
      </w:r>
      <w:proofErr w:type="spellStart"/>
      <w:r w:rsidR="0049301A" w:rsidRPr="006F4ACB">
        <w:rPr>
          <w:rFonts w:eastAsia="Times New Roman"/>
        </w:rPr>
        <w:t>Найманкуль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– </w:t>
      </w:r>
      <w:r w:rsidR="00E16949" w:rsidRPr="006F4ACB">
        <w:rPr>
          <w:rFonts w:eastAsia="Times New Roman"/>
        </w:rPr>
        <w:t xml:space="preserve">           </w:t>
      </w:r>
      <w:r w:rsidR="0049301A" w:rsidRPr="006F4ACB">
        <w:rPr>
          <w:rFonts w:eastAsia="Times New Roman"/>
        </w:rPr>
        <w:t xml:space="preserve">Каракалпакстан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и в обратном направлении, </w:t>
      </w:r>
      <w:proofErr w:type="spellStart"/>
      <w:r w:rsidR="0049301A" w:rsidRPr="006F4ACB">
        <w:rPr>
          <w:rFonts w:eastAsia="Times New Roman"/>
        </w:rPr>
        <w:t>Ходжадавлет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– </w:t>
      </w:r>
      <w:r w:rsidR="00E16949" w:rsidRPr="006F4ACB">
        <w:rPr>
          <w:rFonts w:eastAsia="Times New Roman"/>
        </w:rPr>
        <w:t xml:space="preserve">   </w:t>
      </w:r>
      <w:proofErr w:type="spellStart"/>
      <w:r w:rsidR="0049301A" w:rsidRPr="006F4ACB">
        <w:rPr>
          <w:rFonts w:eastAsia="Times New Roman"/>
        </w:rPr>
        <w:t>Келес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и в обратном направлении</w:t>
      </w:r>
      <w:r w:rsidR="00E16949" w:rsidRPr="006F4ACB">
        <w:rPr>
          <w:rFonts w:eastAsia="Times New Roman"/>
        </w:rPr>
        <w:t>,</w:t>
      </w:r>
      <w:r w:rsidR="009864AD" w:rsidRPr="006F4ACB">
        <w:rPr>
          <w:rFonts w:eastAsia="Times New Roman"/>
        </w:rPr>
        <w:t xml:space="preserve"> </w:t>
      </w:r>
      <w:r w:rsidR="0049301A" w:rsidRPr="006F4ACB">
        <w:rPr>
          <w:rFonts w:eastAsia="Times New Roman"/>
        </w:rPr>
        <w:t xml:space="preserve"> </w:t>
      </w:r>
      <w:proofErr w:type="spellStart"/>
      <w:r w:rsidR="0049301A" w:rsidRPr="006F4ACB">
        <w:rPr>
          <w:rFonts w:eastAsia="Times New Roman"/>
        </w:rPr>
        <w:t>Ходжадавлет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– </w:t>
      </w:r>
      <w:proofErr w:type="spellStart"/>
      <w:r w:rsidR="0049301A" w:rsidRPr="006F4ACB">
        <w:rPr>
          <w:rFonts w:eastAsia="Times New Roman"/>
        </w:rPr>
        <w:t>Савай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и в обратном направлении, </w:t>
      </w:r>
      <w:proofErr w:type="spellStart"/>
      <w:r w:rsidR="0049301A" w:rsidRPr="006F4ACB">
        <w:rPr>
          <w:rFonts w:eastAsia="Times New Roman"/>
        </w:rPr>
        <w:t>Ходжадавлет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9864AD" w:rsidRPr="006F4ACB">
        <w:rPr>
          <w:rFonts w:eastAsia="Times New Roman"/>
        </w:rPr>
        <w:t>.)</w:t>
      </w:r>
      <w:r w:rsidR="0049301A" w:rsidRPr="006F4ACB">
        <w:rPr>
          <w:rFonts w:eastAsia="Times New Roman"/>
        </w:rPr>
        <w:t xml:space="preserve"> – </w:t>
      </w:r>
      <w:proofErr w:type="spellStart"/>
      <w:r w:rsidR="0049301A" w:rsidRPr="006F4ACB">
        <w:rPr>
          <w:rFonts w:eastAsia="Times New Roman"/>
        </w:rPr>
        <w:t>Султанабад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и в обратном направлении, </w:t>
      </w:r>
      <w:proofErr w:type="spellStart"/>
      <w:r w:rsidR="0049301A" w:rsidRPr="006F4ACB">
        <w:rPr>
          <w:rFonts w:eastAsia="Times New Roman"/>
        </w:rPr>
        <w:t>Ходжадавлет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– Кувасай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и в обратном направлении, </w:t>
      </w:r>
      <w:proofErr w:type="spellStart"/>
      <w:r w:rsidR="0049301A" w:rsidRPr="006F4ACB">
        <w:rPr>
          <w:rFonts w:eastAsia="Times New Roman"/>
        </w:rPr>
        <w:t>Ходжадавлет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–</w:t>
      </w:r>
      <w:r w:rsidR="009864AD" w:rsidRPr="006F4ACB">
        <w:rPr>
          <w:rFonts w:eastAsia="Times New Roman"/>
        </w:rPr>
        <w:t xml:space="preserve"> </w:t>
      </w:r>
      <w:r w:rsidR="0049301A" w:rsidRPr="006F4ACB">
        <w:rPr>
          <w:rFonts w:eastAsia="Times New Roman"/>
        </w:rPr>
        <w:t xml:space="preserve">Учкурган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и в обратном направлении, </w:t>
      </w:r>
      <w:proofErr w:type="spellStart"/>
      <w:r w:rsidR="0049301A" w:rsidRPr="006F4ACB">
        <w:rPr>
          <w:rFonts w:eastAsia="Times New Roman"/>
        </w:rPr>
        <w:t>Ходжадавлет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– </w:t>
      </w:r>
      <w:proofErr w:type="spellStart"/>
      <w:r w:rsidR="0049301A" w:rsidRPr="006F4ACB">
        <w:rPr>
          <w:rFonts w:eastAsia="Times New Roman"/>
        </w:rPr>
        <w:t>Ханабад</w:t>
      </w:r>
      <w:proofErr w:type="spellEnd"/>
      <w:r w:rsidR="0049301A" w:rsidRPr="006F4ACB">
        <w:rPr>
          <w:rFonts w:eastAsia="Times New Roman"/>
        </w:rPr>
        <w:t xml:space="preserve"> </w:t>
      </w:r>
      <w:r w:rsidR="009864AD" w:rsidRPr="006F4ACB">
        <w:rPr>
          <w:rFonts w:eastAsia="Times New Roman"/>
        </w:rPr>
        <w:t>(</w:t>
      </w:r>
      <w:proofErr w:type="spellStart"/>
      <w:r w:rsidR="0049301A" w:rsidRPr="006F4ACB">
        <w:rPr>
          <w:rFonts w:eastAsia="Times New Roman"/>
        </w:rPr>
        <w:t>эксп</w:t>
      </w:r>
      <w:proofErr w:type="spellEnd"/>
      <w:r w:rsidR="0049301A" w:rsidRPr="006F4ACB">
        <w:rPr>
          <w:rFonts w:eastAsia="Times New Roman"/>
        </w:rPr>
        <w:t>.</w:t>
      </w:r>
      <w:r w:rsidR="009864AD" w:rsidRPr="006F4ACB">
        <w:rPr>
          <w:rFonts w:eastAsia="Times New Roman"/>
        </w:rPr>
        <w:t>)</w:t>
      </w:r>
      <w:r w:rsidR="0049301A" w:rsidRPr="006F4ACB">
        <w:rPr>
          <w:rFonts w:eastAsia="Times New Roman"/>
        </w:rPr>
        <w:t xml:space="preserve"> и в обратном направлении.</w:t>
      </w:r>
    </w:p>
    <w:p w:rsidR="0049301A" w:rsidRPr="00E16949" w:rsidRDefault="004A3F9B" w:rsidP="00E16949">
      <w:pPr>
        <w:pStyle w:val="a5"/>
        <w:numPr>
          <w:ilvl w:val="2"/>
          <w:numId w:val="14"/>
        </w:numPr>
        <w:tabs>
          <w:tab w:val="left" w:pos="567"/>
        </w:tabs>
        <w:ind w:left="0" w:firstLine="556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Данный коэффициент </w:t>
      </w:r>
      <w:r w:rsidR="0049301A" w:rsidRPr="00E16949">
        <w:rPr>
          <w:rFonts w:eastAsia="Times New Roman"/>
        </w:rPr>
        <w:t xml:space="preserve">применяется при наличии в графе 3 накладной СМГС соответствующей отметки о перегрузе грузов с железнодорожных вагонов или контейнеров на железнодорожные вагоны. </w:t>
      </w:r>
    </w:p>
    <w:p w:rsidR="001311B9" w:rsidRDefault="0049301A" w:rsidP="00E16949">
      <w:pPr>
        <w:pStyle w:val="a5"/>
        <w:numPr>
          <w:ilvl w:val="2"/>
          <w:numId w:val="14"/>
        </w:numPr>
        <w:ind w:left="0" w:firstLine="569"/>
        <w:jc w:val="both"/>
        <w:rPr>
          <w:rFonts w:eastAsia="Times New Roman"/>
        </w:rPr>
      </w:pPr>
      <w:r w:rsidRPr="001311B9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1311B9">
        <w:rPr>
          <w:rFonts w:eastAsia="Times New Roman"/>
        </w:rPr>
        <w:t>Туркмендемирёллары</w:t>
      </w:r>
      <w:proofErr w:type="spellEnd"/>
      <w:r w:rsidRPr="001311B9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1311B9">
        <w:rPr>
          <w:rFonts w:eastAsia="Times New Roman"/>
        </w:rPr>
        <w:t>Узбекистон</w:t>
      </w:r>
      <w:proofErr w:type="spellEnd"/>
      <w:r w:rsidRPr="001311B9">
        <w:rPr>
          <w:rFonts w:eastAsia="Times New Roman"/>
        </w:rPr>
        <w:t xml:space="preserve"> </w:t>
      </w:r>
      <w:proofErr w:type="spellStart"/>
      <w:r w:rsidRPr="001311B9">
        <w:rPr>
          <w:rFonts w:eastAsia="Times New Roman"/>
        </w:rPr>
        <w:t>темир</w:t>
      </w:r>
      <w:proofErr w:type="spellEnd"/>
      <w:r w:rsidRPr="001311B9">
        <w:rPr>
          <w:rFonts w:eastAsia="Times New Roman"/>
        </w:rPr>
        <w:t xml:space="preserve"> </w:t>
      </w:r>
      <w:proofErr w:type="spellStart"/>
      <w:r w:rsidRPr="001311B9">
        <w:rPr>
          <w:rFonts w:eastAsia="Times New Roman"/>
        </w:rPr>
        <w:t>йуллари</w:t>
      </w:r>
      <w:proofErr w:type="spellEnd"/>
      <w:r w:rsidRPr="001311B9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Pr="001311B9">
        <w:rPr>
          <w:rFonts w:eastAsia="Times New Roman"/>
        </w:rPr>
        <w:t>курсировании</w:t>
      </w:r>
      <w:proofErr w:type="spellEnd"/>
      <w:r w:rsidRPr="001311B9">
        <w:rPr>
          <w:rFonts w:eastAsia="Times New Roman"/>
        </w:rPr>
        <w:t xml:space="preserve"> на территории Республики Узбекистан.</w:t>
      </w:r>
    </w:p>
    <w:p w:rsidR="0049301A" w:rsidRPr="001311B9" w:rsidRDefault="00E16949" w:rsidP="001311B9">
      <w:pPr>
        <w:pStyle w:val="a5"/>
        <w:ind w:left="0"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1.9.3. </w:t>
      </w:r>
      <w:r w:rsidR="00745925" w:rsidRPr="001311B9">
        <w:rPr>
          <w:rFonts w:eastAsia="Times New Roman"/>
        </w:rPr>
        <w:t>Данный к</w:t>
      </w:r>
      <w:r w:rsidR="0049301A" w:rsidRPr="001311B9">
        <w:rPr>
          <w:rFonts w:eastAsia="Times New Roman"/>
        </w:rPr>
        <w:t xml:space="preserve">оэффициент </w:t>
      </w:r>
      <w:r w:rsidR="004A3F9B" w:rsidRPr="001311B9">
        <w:rPr>
          <w:rFonts w:eastAsia="Times New Roman"/>
        </w:rPr>
        <w:t xml:space="preserve">не </w:t>
      </w:r>
      <w:r w:rsidR="00EE3911">
        <w:rPr>
          <w:rFonts w:eastAsia="Times New Roman"/>
        </w:rPr>
        <w:t>приме</w:t>
      </w:r>
      <w:r w:rsidR="004A3F9B" w:rsidRPr="001311B9">
        <w:rPr>
          <w:rFonts w:eastAsia="Times New Roman"/>
        </w:rPr>
        <w:t xml:space="preserve">няется </w:t>
      </w:r>
      <w:r w:rsidR="0049301A" w:rsidRPr="001311B9">
        <w:rPr>
          <w:rFonts w:eastAsia="Times New Roman"/>
        </w:rPr>
        <w:t>на перевозки: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позиции ГНГ 2705 «Газ каменноугольный, водяной, генераторный и аналогичные газы, кроме нефтяных газов и других газообразных углеводородов»;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позиции ГНГ 2709 «Нефть сырая и нефтепродукты сырые, полученные из битуминозных пород»;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позиции ГНГ 2710 «Нефть и нефтепродукты, полученные из битуминозных пород, кроме нефти-сырца; продукты, содержащие 70 </w:t>
      </w:r>
      <w:proofErr w:type="spellStart"/>
      <w:r w:rsidRPr="0049301A">
        <w:rPr>
          <w:rFonts w:eastAsia="Times New Roman"/>
        </w:rPr>
        <w:t>мас</w:t>
      </w:r>
      <w:proofErr w:type="spellEnd"/>
      <w:r w:rsidRPr="0049301A">
        <w:rPr>
          <w:rFonts w:eastAsia="Times New Roman"/>
        </w:rPr>
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продуктов, </w:t>
      </w:r>
      <w:proofErr w:type="spellStart"/>
      <w:r w:rsidRPr="0049301A">
        <w:rPr>
          <w:rFonts w:eastAsia="Times New Roman"/>
        </w:rPr>
        <w:t>н.у.к</w:t>
      </w:r>
      <w:proofErr w:type="spellEnd"/>
      <w:r w:rsidRPr="0049301A">
        <w:rPr>
          <w:rFonts w:eastAsia="Times New Roman"/>
        </w:rPr>
        <w:t xml:space="preserve">.; отработанные нефтепродукты, содержащие преимущественно нефть и нефтепродукты, полученные из битуминозных пород»;  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lastRenderedPageBreak/>
        <w:t xml:space="preserve">- позиции ГНГ 2711 «Газы нефтяные и углеводороды газообразные прочие»;  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позиции ГНГ 2712 «Вазелин нефтяной; парафин, воск нефтяной микрокристаллический, </w:t>
      </w:r>
      <w:proofErr w:type="spellStart"/>
      <w:r w:rsidRPr="0049301A">
        <w:rPr>
          <w:rFonts w:eastAsia="Times New Roman"/>
        </w:rPr>
        <w:t>гач</w:t>
      </w:r>
      <w:proofErr w:type="spellEnd"/>
      <w:r w:rsidRPr="0049301A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неокрашенные»;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позиции ГНГ 2713 «Кокс нефтяной, битум нефтяной и прочие остатки от переработки нефти или нефтепродуктов, полученных из битуминозных пород»;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27149000 «Битум и </w:t>
      </w:r>
      <w:proofErr w:type="gramStart"/>
      <w:r w:rsidRPr="0049301A">
        <w:rPr>
          <w:rFonts w:eastAsia="Times New Roman"/>
        </w:rPr>
        <w:t>асфальт</w:t>
      </w:r>
      <w:proofErr w:type="gramEnd"/>
      <w:r w:rsidRPr="0049301A">
        <w:rPr>
          <w:rFonts w:eastAsia="Times New Roman"/>
        </w:rPr>
        <w:t xml:space="preserve"> природные прочие; асфальтиты и асфальтовые породы»;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позиции ГНГ 2715 «Смеси битумные, на основе природного асфальта, природного битума, нефтяного битума, минеральных смол или пека минеральных смол (например, битумные мастики, асфальтовые смеси для дорожных покрытий)»; 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34031910 «Материалы смазочные, содержащие не в качестве основного компонента 70 </w:t>
      </w:r>
      <w:proofErr w:type="spellStart"/>
      <w:r w:rsidRPr="0049301A">
        <w:rPr>
          <w:rFonts w:eastAsia="Times New Roman"/>
        </w:rPr>
        <w:t>мас</w:t>
      </w:r>
      <w:proofErr w:type="spellEnd"/>
      <w:r w:rsidRPr="0049301A">
        <w:rPr>
          <w:rFonts w:eastAsia="Times New Roman"/>
        </w:rPr>
        <w:t xml:space="preserve">.% или более нефти или нефтепродуктов, полученных из битуминозных пород»; 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34039900 «Материалы смазочные прочие»;  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позиции ГНГ 3404 «Воски искусственные и готовые воск</w:t>
      </w:r>
      <w:r w:rsidR="00EE3911">
        <w:rPr>
          <w:rFonts w:eastAsia="Times New Roman"/>
        </w:rPr>
        <w:t>и</w:t>
      </w:r>
      <w:r w:rsidRPr="0049301A">
        <w:rPr>
          <w:rFonts w:eastAsia="Times New Roman"/>
        </w:rPr>
        <w:t xml:space="preserve">»; 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38112100 «Присадки к смазочным маслам, содержащие нефть или нефтепродукты, полученные из битуминозных пород»; 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38112900 «Присадки к смазочным маслам прочие»;  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код ГНГ 38170050 «</w:t>
      </w:r>
      <w:proofErr w:type="spellStart"/>
      <w:r w:rsidRPr="0049301A">
        <w:rPr>
          <w:rFonts w:eastAsia="Times New Roman"/>
        </w:rPr>
        <w:t>Алкилбензол</w:t>
      </w:r>
      <w:proofErr w:type="spellEnd"/>
      <w:r w:rsidRPr="0049301A">
        <w:rPr>
          <w:rFonts w:eastAsia="Times New Roman"/>
        </w:rPr>
        <w:t xml:space="preserve"> линейный»;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код ГНГ 38241000 «Вещества готовые связующие для производства литейных форм или литейных стержней».</w:t>
      </w:r>
    </w:p>
    <w:p w:rsidR="0049301A" w:rsidRPr="0049301A" w:rsidRDefault="00E16949" w:rsidP="004A3F9B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1.9.4. </w:t>
      </w:r>
      <w:r w:rsidR="0049301A" w:rsidRPr="0049301A">
        <w:rPr>
          <w:rFonts w:eastAsia="Times New Roman"/>
        </w:rPr>
        <w:t xml:space="preserve">В </w:t>
      </w:r>
      <w:proofErr w:type="gramStart"/>
      <w:r w:rsidR="0049301A" w:rsidRPr="0049301A">
        <w:rPr>
          <w:rFonts w:eastAsia="Times New Roman"/>
        </w:rPr>
        <w:t>случае</w:t>
      </w:r>
      <w:proofErr w:type="gramEnd"/>
      <w:r w:rsidR="0049301A" w:rsidRPr="0049301A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при разнице размера скидок – </w:t>
      </w:r>
      <w:proofErr w:type="gramStart"/>
      <w:r w:rsidRPr="0049301A">
        <w:rPr>
          <w:rFonts w:eastAsia="Times New Roman"/>
        </w:rPr>
        <w:t>наивысший</w:t>
      </w:r>
      <w:proofErr w:type="gramEnd"/>
      <w:r w:rsidRPr="0049301A">
        <w:rPr>
          <w:rFonts w:eastAsia="Times New Roman"/>
        </w:rPr>
        <w:t xml:space="preserve">; </w:t>
      </w:r>
    </w:p>
    <w:p w:rsidR="0049301A" w:rsidRPr="0049301A" w:rsidRDefault="0049301A" w:rsidP="0049301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при равных размерах скидок – в разовом порядке</w:t>
      </w:r>
      <w:proofErr w:type="gramStart"/>
      <w:r w:rsidRPr="0049301A">
        <w:rPr>
          <w:rFonts w:eastAsia="Times New Roman"/>
        </w:rPr>
        <w:t>.</w:t>
      </w:r>
      <w:r w:rsidR="00F20233">
        <w:rPr>
          <w:rFonts w:eastAsia="Times New Roman"/>
        </w:rPr>
        <w:t>».</w:t>
      </w:r>
      <w:proofErr w:type="gramEnd"/>
    </w:p>
    <w:p w:rsidR="00E16949" w:rsidRPr="00E16949" w:rsidRDefault="004A3F9B" w:rsidP="00E16949">
      <w:pPr>
        <w:ind w:firstLine="567"/>
        <w:jc w:val="both"/>
        <w:rPr>
          <w:rFonts w:eastAsia="Times New Roman"/>
        </w:rPr>
      </w:pPr>
      <w:r w:rsidRPr="004A3F9B">
        <w:rPr>
          <w:rFonts w:eastAsia="Times New Roman"/>
        </w:rPr>
        <w:t xml:space="preserve">2. </w:t>
      </w:r>
      <w:r w:rsidR="00E16949" w:rsidRPr="00E16949">
        <w:rPr>
          <w:rFonts w:eastAsia="Times New Roman"/>
        </w:rPr>
        <w:t>Пункт 3 Раздела 1 Приложения 3 Тарифной политики дополнить новым подпунктом 3.10. в следующей редакции:</w:t>
      </w:r>
    </w:p>
    <w:p w:rsidR="004F29B6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>«</w:t>
      </w:r>
      <w:r w:rsidRPr="00E23E8F">
        <w:rPr>
          <w:rFonts w:eastAsia="Times New Roman"/>
          <w:b/>
        </w:rPr>
        <w:t>3.10.</w:t>
      </w:r>
      <w:r w:rsidRPr="00E16949">
        <w:rPr>
          <w:rFonts w:eastAsia="Times New Roman"/>
        </w:rPr>
        <w:t xml:space="preserve"> </w:t>
      </w:r>
      <w:r w:rsidR="004F29B6" w:rsidRPr="004F29B6">
        <w:rPr>
          <w:rFonts w:eastAsia="Times New Roman"/>
        </w:rPr>
        <w:t xml:space="preserve">На период с 1 июня по 30 июня 2025 года (включительно) установлен коэффициент 0,60 к ставкам настоящей Тарифной </w:t>
      </w:r>
      <w:proofErr w:type="gramStart"/>
      <w:r w:rsidR="004F29B6" w:rsidRPr="004F29B6">
        <w:rPr>
          <w:rFonts w:eastAsia="Times New Roman"/>
        </w:rPr>
        <w:t>политики на</w:t>
      </w:r>
      <w:proofErr w:type="gramEnd"/>
      <w:r w:rsidR="004F29B6" w:rsidRPr="004F29B6">
        <w:rPr>
          <w:rFonts w:eastAsia="Times New Roman"/>
        </w:rPr>
        <w:t xml:space="preserve"> транзитные перевозки по территории Республики Узбекистан всех видов грузов перевозимых транзитом по территории Туркменистана по маршруту         </w:t>
      </w:r>
      <w:proofErr w:type="spellStart"/>
      <w:r w:rsidR="004F29B6" w:rsidRPr="004F29B6">
        <w:rPr>
          <w:rFonts w:eastAsia="Times New Roman"/>
        </w:rPr>
        <w:t>Сарахс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>.)/ Артык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.)/ </w:t>
      </w:r>
      <w:proofErr w:type="spellStart"/>
      <w:r w:rsidR="004F29B6" w:rsidRPr="004F29B6">
        <w:rPr>
          <w:rFonts w:eastAsia="Times New Roman"/>
        </w:rPr>
        <w:t>Акяйля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 - </w:t>
      </w:r>
      <w:proofErr w:type="spellStart"/>
      <w:r w:rsidR="004F29B6" w:rsidRPr="004F29B6">
        <w:rPr>
          <w:rFonts w:eastAsia="Times New Roman"/>
        </w:rPr>
        <w:t>Фарап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.)/            </w:t>
      </w:r>
      <w:proofErr w:type="spellStart"/>
      <w:r w:rsidR="004F29B6" w:rsidRPr="004F29B6">
        <w:rPr>
          <w:rFonts w:eastAsia="Times New Roman"/>
        </w:rPr>
        <w:t>Ходжадавлет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.), </w:t>
      </w:r>
      <w:proofErr w:type="spellStart"/>
      <w:r w:rsidR="004F29B6" w:rsidRPr="004F29B6">
        <w:rPr>
          <w:rFonts w:eastAsia="Times New Roman"/>
        </w:rPr>
        <w:t>Сарахс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>.)/ Артык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.)/ </w:t>
      </w:r>
      <w:proofErr w:type="spellStart"/>
      <w:r w:rsidR="004F29B6" w:rsidRPr="004F29B6">
        <w:rPr>
          <w:rFonts w:eastAsia="Times New Roman"/>
        </w:rPr>
        <w:t>Акяйля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>.) -      Тахиаташ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.)/ </w:t>
      </w:r>
      <w:proofErr w:type="spellStart"/>
      <w:r w:rsidR="004F29B6" w:rsidRPr="004F29B6">
        <w:rPr>
          <w:rFonts w:eastAsia="Times New Roman"/>
        </w:rPr>
        <w:t>Найманкуль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 с осуществлением перегруза с железнодорожных вагонов или контейнеров на железнодорожные вагоны на грузовых дворах станций </w:t>
      </w:r>
      <w:proofErr w:type="spellStart"/>
      <w:r w:rsidR="004F29B6" w:rsidRPr="004F29B6">
        <w:rPr>
          <w:rFonts w:eastAsia="Times New Roman"/>
        </w:rPr>
        <w:t>Сарахс</w:t>
      </w:r>
      <w:proofErr w:type="spellEnd"/>
      <w:r w:rsidR="004F29B6" w:rsidRPr="004F29B6">
        <w:rPr>
          <w:rFonts w:eastAsia="Times New Roman"/>
        </w:rPr>
        <w:t xml:space="preserve">, Артык и </w:t>
      </w:r>
      <w:proofErr w:type="spellStart"/>
      <w:r w:rsidR="004F29B6" w:rsidRPr="004F29B6">
        <w:rPr>
          <w:rFonts w:eastAsia="Times New Roman"/>
        </w:rPr>
        <w:t>Этрек</w:t>
      </w:r>
      <w:proofErr w:type="spellEnd"/>
      <w:r w:rsidR="004F29B6" w:rsidRPr="004F29B6">
        <w:rPr>
          <w:rFonts w:eastAsia="Times New Roman"/>
        </w:rPr>
        <w:t xml:space="preserve"> </w:t>
      </w:r>
      <w:r w:rsidR="00801099" w:rsidRPr="0049301A">
        <w:rPr>
          <w:rFonts w:eastAsia="Times New Roman"/>
        </w:rPr>
        <w:t>по территории Республики Узбекистан</w:t>
      </w:r>
      <w:r w:rsidR="00801099" w:rsidRPr="004F29B6">
        <w:rPr>
          <w:rFonts w:eastAsia="Times New Roman"/>
        </w:rPr>
        <w:t xml:space="preserve"> </w:t>
      </w:r>
      <w:r w:rsidR="004F29B6" w:rsidRPr="004F29B6">
        <w:rPr>
          <w:rFonts w:eastAsia="Times New Roman"/>
        </w:rPr>
        <w:t xml:space="preserve">по транзитным участкам </w:t>
      </w:r>
      <w:proofErr w:type="spellStart"/>
      <w:r w:rsidR="004F29B6" w:rsidRPr="004F29B6">
        <w:rPr>
          <w:rFonts w:eastAsia="Times New Roman"/>
        </w:rPr>
        <w:t>Найманкуль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 – </w:t>
      </w:r>
      <w:r w:rsidR="00801099">
        <w:rPr>
          <w:rFonts w:eastAsia="Times New Roman"/>
        </w:rPr>
        <w:t xml:space="preserve">          </w:t>
      </w:r>
      <w:r w:rsidR="004F29B6" w:rsidRPr="004F29B6">
        <w:rPr>
          <w:rFonts w:eastAsia="Times New Roman"/>
        </w:rPr>
        <w:t>Каракалпакстан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 и в обратном направлении, </w:t>
      </w:r>
      <w:proofErr w:type="spellStart"/>
      <w:r w:rsidR="004F29B6" w:rsidRPr="004F29B6">
        <w:rPr>
          <w:rFonts w:eastAsia="Times New Roman"/>
        </w:rPr>
        <w:t>Ходжадавлет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 xml:space="preserve">.) – </w:t>
      </w:r>
      <w:r w:rsidR="00801099">
        <w:rPr>
          <w:rFonts w:eastAsia="Times New Roman"/>
        </w:rPr>
        <w:t xml:space="preserve">   </w:t>
      </w:r>
      <w:proofErr w:type="spellStart"/>
      <w:r w:rsidR="004F29B6" w:rsidRPr="004F29B6">
        <w:rPr>
          <w:rFonts w:eastAsia="Times New Roman"/>
        </w:rPr>
        <w:t>Келес</w:t>
      </w:r>
      <w:proofErr w:type="spellEnd"/>
      <w:r w:rsidR="004F29B6" w:rsidRPr="004F29B6">
        <w:rPr>
          <w:rFonts w:eastAsia="Times New Roman"/>
        </w:rPr>
        <w:t xml:space="preserve"> (</w:t>
      </w:r>
      <w:proofErr w:type="spellStart"/>
      <w:r w:rsidR="004F29B6" w:rsidRPr="004F29B6">
        <w:rPr>
          <w:rFonts w:eastAsia="Times New Roman"/>
        </w:rPr>
        <w:t>эксп</w:t>
      </w:r>
      <w:proofErr w:type="spellEnd"/>
      <w:r w:rsidR="004F29B6" w:rsidRPr="004F29B6">
        <w:rPr>
          <w:rFonts w:eastAsia="Times New Roman"/>
        </w:rPr>
        <w:t>.) и в обратном направлении</w:t>
      </w:r>
      <w:r w:rsidR="007A3C1E">
        <w:rPr>
          <w:rFonts w:eastAsia="Times New Roman"/>
        </w:rPr>
        <w:t>.</w:t>
      </w:r>
    </w:p>
    <w:p w:rsidR="00E16949" w:rsidRPr="00E16949" w:rsidRDefault="00E23E8F" w:rsidP="00E23E8F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3.10.1. </w:t>
      </w:r>
      <w:r w:rsidR="00E16949" w:rsidRPr="00E16949">
        <w:rPr>
          <w:rFonts w:eastAsia="Times New Roman"/>
        </w:rPr>
        <w:t xml:space="preserve">Данный коэффициент применяется при наличии в графе 3 накладной СМГС соответствующей отметки о перегрузе грузов с железнодорожных вагонов или контейнеров на железнодорожные вагоны. </w:t>
      </w:r>
    </w:p>
    <w:p w:rsidR="00E16949" w:rsidRPr="00E16949" w:rsidRDefault="00E23E8F" w:rsidP="00E16949">
      <w:pPr>
        <w:ind w:firstLine="567"/>
        <w:jc w:val="both"/>
        <w:rPr>
          <w:rFonts w:eastAsia="Times New Roman"/>
        </w:rPr>
      </w:pPr>
      <w:r w:rsidRPr="00E23E8F">
        <w:rPr>
          <w:rFonts w:eastAsia="Times New Roman"/>
          <w:b/>
        </w:rPr>
        <w:lastRenderedPageBreak/>
        <w:t>3.10.2.</w:t>
      </w:r>
      <w:r>
        <w:rPr>
          <w:rFonts w:eastAsia="Times New Roman"/>
        </w:rPr>
        <w:t xml:space="preserve"> </w:t>
      </w:r>
      <w:r w:rsidR="00E16949" w:rsidRPr="00E16949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="00E16949" w:rsidRPr="00E16949">
        <w:rPr>
          <w:rFonts w:eastAsia="Times New Roman"/>
        </w:rPr>
        <w:t>Туркмендемирёллары</w:t>
      </w:r>
      <w:proofErr w:type="spellEnd"/>
      <w:r w:rsidR="00E16949" w:rsidRPr="00E16949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="00E16949" w:rsidRPr="00E16949">
        <w:rPr>
          <w:rFonts w:eastAsia="Times New Roman"/>
        </w:rPr>
        <w:t>Узбекистон</w:t>
      </w:r>
      <w:proofErr w:type="spellEnd"/>
      <w:r w:rsidR="00E16949" w:rsidRPr="00E16949">
        <w:rPr>
          <w:rFonts w:eastAsia="Times New Roman"/>
        </w:rPr>
        <w:t xml:space="preserve"> </w:t>
      </w:r>
      <w:proofErr w:type="spellStart"/>
      <w:r w:rsidR="00E16949" w:rsidRPr="00E16949">
        <w:rPr>
          <w:rFonts w:eastAsia="Times New Roman"/>
        </w:rPr>
        <w:t>темир</w:t>
      </w:r>
      <w:proofErr w:type="spellEnd"/>
      <w:r w:rsidR="00E16949" w:rsidRPr="00E16949">
        <w:rPr>
          <w:rFonts w:eastAsia="Times New Roman"/>
        </w:rPr>
        <w:t xml:space="preserve"> </w:t>
      </w:r>
      <w:proofErr w:type="spellStart"/>
      <w:r w:rsidR="00E16949" w:rsidRPr="00E16949">
        <w:rPr>
          <w:rFonts w:eastAsia="Times New Roman"/>
        </w:rPr>
        <w:t>йуллари</w:t>
      </w:r>
      <w:proofErr w:type="spellEnd"/>
      <w:r w:rsidR="00E16949" w:rsidRPr="00E16949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="00E16949" w:rsidRPr="00E16949">
        <w:rPr>
          <w:rFonts w:eastAsia="Times New Roman"/>
        </w:rPr>
        <w:t>курсировании</w:t>
      </w:r>
      <w:proofErr w:type="spellEnd"/>
      <w:r w:rsidR="00E16949" w:rsidRPr="00E16949">
        <w:rPr>
          <w:rFonts w:eastAsia="Times New Roman"/>
        </w:rPr>
        <w:t xml:space="preserve"> на территории Республики Узбекистан.</w:t>
      </w:r>
    </w:p>
    <w:p w:rsidR="00E16949" w:rsidRPr="00E16949" w:rsidRDefault="00E23E8F" w:rsidP="00E16949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3.10.3. </w:t>
      </w:r>
      <w:r w:rsidR="00E16949" w:rsidRPr="00E16949">
        <w:rPr>
          <w:rFonts w:eastAsia="Times New Roman"/>
        </w:rPr>
        <w:t>Данный коэффициент не применяется на перевозки: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>- позиции ГНГ 2705 «Газ каменноугольный, водяной, генераторный и аналогичные газы, кроме нефтяных газов и других газообразных углеводородов»;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>- позиции ГНГ 2709 «Нефть сырая и нефтепродукты сырые, полученные из битуминозных пород»;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позиции ГНГ 2710 «Нефть и нефтепродукты, полученные из битуминозных пород, кроме нефти-сырца; продукты, содержащие 70 </w:t>
      </w:r>
      <w:proofErr w:type="spellStart"/>
      <w:r w:rsidRPr="00E16949">
        <w:rPr>
          <w:rFonts w:eastAsia="Times New Roman"/>
        </w:rPr>
        <w:t>мас</w:t>
      </w:r>
      <w:proofErr w:type="spellEnd"/>
      <w:r w:rsidRPr="00E16949">
        <w:rPr>
          <w:rFonts w:eastAsia="Times New Roman"/>
        </w:rPr>
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продуктов, </w:t>
      </w:r>
      <w:proofErr w:type="spellStart"/>
      <w:r w:rsidRPr="00E16949">
        <w:rPr>
          <w:rFonts w:eastAsia="Times New Roman"/>
        </w:rPr>
        <w:t>н.у.к</w:t>
      </w:r>
      <w:proofErr w:type="spellEnd"/>
      <w:r w:rsidRPr="00E16949">
        <w:rPr>
          <w:rFonts w:eastAsia="Times New Roman"/>
        </w:rPr>
        <w:t xml:space="preserve">.; отработанные нефтепродукты, содержащие преимущественно нефть и нефтепродукты, полученные из битуминозных пород»;  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позиции ГНГ 2711 «Газы нефтяные и углеводороды газообразные прочие»;  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позиции ГНГ 2712 «Вазелин нефтяной; парафин, воск нефтяной микрокристаллический, </w:t>
      </w:r>
      <w:proofErr w:type="spellStart"/>
      <w:r w:rsidRPr="00E16949">
        <w:rPr>
          <w:rFonts w:eastAsia="Times New Roman"/>
        </w:rPr>
        <w:t>гач</w:t>
      </w:r>
      <w:proofErr w:type="spellEnd"/>
      <w:r w:rsidRPr="00E16949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неокрашенные»;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>- позиции ГНГ 2713 «Кокс нефтяной, битум нефтяной и прочие остатки от переработки нефти или нефтепродуктов, полученных из битуминозных пород»;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код ГНГ 27149000 «Битум и </w:t>
      </w:r>
      <w:proofErr w:type="gramStart"/>
      <w:r w:rsidRPr="00E16949">
        <w:rPr>
          <w:rFonts w:eastAsia="Times New Roman"/>
        </w:rPr>
        <w:t>асфальт</w:t>
      </w:r>
      <w:proofErr w:type="gramEnd"/>
      <w:r w:rsidRPr="00E16949">
        <w:rPr>
          <w:rFonts w:eastAsia="Times New Roman"/>
        </w:rPr>
        <w:t xml:space="preserve"> природные прочие; асфальтиты и асфальтовые породы»;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позиции ГНГ 2715 «Смеси битумные, на основе природного асфальта, природного битума, нефтяного битума, минеральных смол или пека минеральных смол (например, битумные мастики, асфальтовые смеси для дорожных покрытий)»; 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код ГНГ 34031910 «Материалы смазочные, содержащие не в качестве основного компонента 70 </w:t>
      </w:r>
      <w:proofErr w:type="spellStart"/>
      <w:r w:rsidRPr="00E16949">
        <w:rPr>
          <w:rFonts w:eastAsia="Times New Roman"/>
        </w:rPr>
        <w:t>мас</w:t>
      </w:r>
      <w:proofErr w:type="spellEnd"/>
      <w:r w:rsidRPr="00E16949">
        <w:rPr>
          <w:rFonts w:eastAsia="Times New Roman"/>
        </w:rPr>
        <w:t xml:space="preserve">.% или более нефти или нефтепродуктов, полученных из битуминозных пород»; 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код ГНГ 34039900 «Материалы смазочные прочие»;  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позиции ГНГ 3404 «Воски искусственные и готовые воски»; 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код ГНГ 38112100 «Присадки к смазочным маслам, содержащие нефть или нефтепродукты, полученные из битуминозных пород»; 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- код ГНГ 38112900 «Присадки к смазочным маслам прочие»;  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>- код ГНГ 38170050 «</w:t>
      </w:r>
      <w:proofErr w:type="spellStart"/>
      <w:r w:rsidRPr="00E16949">
        <w:rPr>
          <w:rFonts w:eastAsia="Times New Roman"/>
        </w:rPr>
        <w:t>Алкилбензол</w:t>
      </w:r>
      <w:proofErr w:type="spellEnd"/>
      <w:r w:rsidRPr="00E16949">
        <w:rPr>
          <w:rFonts w:eastAsia="Times New Roman"/>
        </w:rPr>
        <w:t xml:space="preserve"> линейный»;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>- код ГНГ 38241000 «Вещества готовые связующие для производства литейных форм или литейных стержней».</w:t>
      </w:r>
    </w:p>
    <w:p w:rsidR="00E16949" w:rsidRPr="00E16949" w:rsidRDefault="00E23E8F" w:rsidP="00E16949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3.10.4. </w:t>
      </w:r>
      <w:r w:rsidR="00E16949" w:rsidRPr="00E16949">
        <w:rPr>
          <w:rFonts w:eastAsia="Times New Roman"/>
        </w:rPr>
        <w:t xml:space="preserve">В </w:t>
      </w:r>
      <w:proofErr w:type="gramStart"/>
      <w:r w:rsidR="00E16949" w:rsidRPr="00E16949">
        <w:rPr>
          <w:rFonts w:eastAsia="Times New Roman"/>
        </w:rPr>
        <w:t>случае</w:t>
      </w:r>
      <w:proofErr w:type="gramEnd"/>
      <w:r w:rsidR="00E16949" w:rsidRPr="00E16949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E16949" w:rsidRPr="00E16949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 xml:space="preserve">при разнице размера скидок – </w:t>
      </w:r>
      <w:proofErr w:type="gramStart"/>
      <w:r w:rsidRPr="00E16949">
        <w:rPr>
          <w:rFonts w:eastAsia="Times New Roman"/>
        </w:rPr>
        <w:t>наивысший</w:t>
      </w:r>
      <w:proofErr w:type="gramEnd"/>
      <w:r w:rsidRPr="00E16949">
        <w:rPr>
          <w:rFonts w:eastAsia="Times New Roman"/>
        </w:rPr>
        <w:t xml:space="preserve">; </w:t>
      </w:r>
    </w:p>
    <w:p w:rsidR="00E23E8F" w:rsidRDefault="00E16949" w:rsidP="00E16949">
      <w:pPr>
        <w:ind w:firstLine="567"/>
        <w:jc w:val="both"/>
        <w:rPr>
          <w:rFonts w:eastAsia="Times New Roman"/>
        </w:rPr>
      </w:pPr>
      <w:r w:rsidRPr="00E16949">
        <w:rPr>
          <w:rFonts w:eastAsia="Times New Roman"/>
        </w:rPr>
        <w:t>при равных размерах скидок – в разовом порядке</w:t>
      </w:r>
      <w:proofErr w:type="gramStart"/>
      <w:r w:rsidRPr="00E16949">
        <w:rPr>
          <w:rFonts w:eastAsia="Times New Roman"/>
        </w:rPr>
        <w:t>.».</w:t>
      </w:r>
      <w:proofErr w:type="gramEnd"/>
    </w:p>
    <w:p w:rsidR="00676536" w:rsidRPr="00676536" w:rsidRDefault="00E23E8F" w:rsidP="00676536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t>3</w:t>
      </w:r>
      <w:r w:rsidR="00676536" w:rsidRPr="00676536">
        <w:rPr>
          <w:rFonts w:eastAsia="Times New Roman"/>
        </w:rPr>
        <w:t xml:space="preserve">. Пункт </w:t>
      </w:r>
      <w:r w:rsidR="00676536">
        <w:rPr>
          <w:rFonts w:eastAsia="Times New Roman"/>
        </w:rPr>
        <w:t>4</w:t>
      </w:r>
      <w:r w:rsidR="00676536" w:rsidRPr="00676536">
        <w:rPr>
          <w:rFonts w:eastAsia="Times New Roman"/>
        </w:rPr>
        <w:t xml:space="preserve"> Раздела 1 Приложения 3 Тарифной политики дополнить новым подпунктом </w:t>
      </w:r>
      <w:r w:rsidR="00676536">
        <w:rPr>
          <w:rFonts w:eastAsia="Times New Roman"/>
        </w:rPr>
        <w:t>4</w:t>
      </w:r>
      <w:r w:rsidR="00676536" w:rsidRPr="00676536">
        <w:rPr>
          <w:rFonts w:eastAsia="Times New Roman"/>
        </w:rPr>
        <w:t>.1</w:t>
      </w:r>
      <w:r w:rsidR="00676536">
        <w:rPr>
          <w:rFonts w:eastAsia="Times New Roman"/>
        </w:rPr>
        <w:t>7</w:t>
      </w:r>
      <w:r w:rsidR="00676536" w:rsidRPr="00676536">
        <w:rPr>
          <w:rFonts w:eastAsia="Times New Roman"/>
        </w:rPr>
        <w:t>. в следующей редакции:</w:t>
      </w:r>
    </w:p>
    <w:p w:rsidR="00900C2D" w:rsidRDefault="00676536" w:rsidP="008E7CC6">
      <w:pPr>
        <w:ind w:firstLine="567"/>
        <w:jc w:val="both"/>
        <w:rPr>
          <w:rFonts w:eastAsia="Times New Roman"/>
        </w:rPr>
      </w:pPr>
      <w:r w:rsidRPr="00676536">
        <w:rPr>
          <w:rFonts w:eastAsia="Times New Roman"/>
        </w:rPr>
        <w:lastRenderedPageBreak/>
        <w:t>«</w:t>
      </w:r>
      <w:r w:rsidRPr="007E1E38">
        <w:rPr>
          <w:rFonts w:eastAsia="Times New Roman"/>
          <w:b/>
        </w:rPr>
        <w:t>4.17.</w:t>
      </w:r>
      <w:r w:rsidRPr="00676536">
        <w:rPr>
          <w:rFonts w:eastAsia="Times New Roman"/>
        </w:rPr>
        <w:t xml:space="preserve"> На период с 1 июня по 30 июня 2025 года (включительно) установлен коэффициент 0,60 к ставкам настоящей Тарифной </w:t>
      </w:r>
      <w:proofErr w:type="gramStart"/>
      <w:r w:rsidRPr="00676536">
        <w:rPr>
          <w:rFonts w:eastAsia="Times New Roman"/>
        </w:rPr>
        <w:t>политики на</w:t>
      </w:r>
      <w:proofErr w:type="gramEnd"/>
      <w:r w:rsid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 xml:space="preserve">транзитные перевозки по территории Республики Узбекистан </w:t>
      </w:r>
      <w:r w:rsidR="00801099" w:rsidRPr="00900C2D">
        <w:rPr>
          <w:rFonts w:eastAsia="Times New Roman"/>
        </w:rPr>
        <w:t xml:space="preserve">всех видов грузов перевозимых транзитом по территории </w:t>
      </w:r>
      <w:r w:rsidR="00801099">
        <w:rPr>
          <w:rFonts w:eastAsia="Times New Roman"/>
        </w:rPr>
        <w:t>Туркменистана</w:t>
      </w:r>
      <w:r w:rsidR="00801099" w:rsidRPr="00900C2D">
        <w:rPr>
          <w:rFonts w:eastAsia="Times New Roman"/>
        </w:rPr>
        <w:t xml:space="preserve"> по маршруту</w:t>
      </w:r>
      <w:r w:rsidR="00801099">
        <w:rPr>
          <w:rFonts w:eastAsia="Times New Roman"/>
        </w:rPr>
        <w:t xml:space="preserve">        </w:t>
      </w:r>
      <w:r w:rsidR="00801099" w:rsidRPr="00900C2D">
        <w:rPr>
          <w:rFonts w:eastAsia="Times New Roman"/>
        </w:rPr>
        <w:t xml:space="preserve"> </w:t>
      </w:r>
      <w:proofErr w:type="spellStart"/>
      <w:r w:rsidR="00801099" w:rsidRPr="00900C2D">
        <w:rPr>
          <w:rFonts w:eastAsia="Times New Roman"/>
        </w:rPr>
        <w:t>Сарахс</w:t>
      </w:r>
      <w:proofErr w:type="spellEnd"/>
      <w:r w:rsidR="00801099" w:rsidRPr="00900C2D">
        <w:rPr>
          <w:rFonts w:eastAsia="Times New Roman"/>
        </w:rPr>
        <w:t xml:space="preserve">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 w:rsidRPr="00900C2D">
        <w:rPr>
          <w:rFonts w:eastAsia="Times New Roman"/>
        </w:rPr>
        <w:t>.</w:t>
      </w:r>
      <w:r w:rsidR="00801099">
        <w:rPr>
          <w:rFonts w:eastAsia="Times New Roman"/>
        </w:rPr>
        <w:t>)</w:t>
      </w:r>
      <w:r w:rsidR="00801099" w:rsidRPr="00900C2D">
        <w:rPr>
          <w:rFonts w:eastAsia="Times New Roman"/>
        </w:rPr>
        <w:t>/</w:t>
      </w:r>
      <w:r w:rsidR="00801099">
        <w:rPr>
          <w:rFonts w:eastAsia="Times New Roman"/>
        </w:rPr>
        <w:t xml:space="preserve"> </w:t>
      </w:r>
      <w:r w:rsidR="00801099" w:rsidRPr="00900C2D">
        <w:rPr>
          <w:rFonts w:eastAsia="Times New Roman"/>
        </w:rPr>
        <w:t xml:space="preserve">Артык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 w:rsidRPr="00900C2D">
        <w:rPr>
          <w:rFonts w:eastAsia="Times New Roman"/>
        </w:rPr>
        <w:t>.</w:t>
      </w:r>
      <w:r w:rsidR="00801099">
        <w:rPr>
          <w:rFonts w:eastAsia="Times New Roman"/>
        </w:rPr>
        <w:t>)</w:t>
      </w:r>
      <w:r w:rsidR="00801099" w:rsidRPr="00900C2D">
        <w:rPr>
          <w:rFonts w:eastAsia="Times New Roman"/>
        </w:rPr>
        <w:t xml:space="preserve">/ </w:t>
      </w:r>
      <w:proofErr w:type="spellStart"/>
      <w:r w:rsidR="00801099" w:rsidRPr="00900C2D">
        <w:rPr>
          <w:rFonts w:eastAsia="Times New Roman"/>
        </w:rPr>
        <w:t>Акяйля</w:t>
      </w:r>
      <w:proofErr w:type="spellEnd"/>
      <w:r w:rsidR="00801099" w:rsidRPr="00900C2D">
        <w:rPr>
          <w:rFonts w:eastAsia="Times New Roman"/>
        </w:rPr>
        <w:t xml:space="preserve">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 w:rsidRPr="00900C2D">
        <w:rPr>
          <w:rFonts w:eastAsia="Times New Roman"/>
        </w:rPr>
        <w:t>.</w:t>
      </w:r>
      <w:r w:rsidR="00801099">
        <w:rPr>
          <w:rFonts w:eastAsia="Times New Roman"/>
        </w:rPr>
        <w:t xml:space="preserve">) </w:t>
      </w:r>
      <w:r w:rsidR="00801099" w:rsidRPr="00900C2D">
        <w:rPr>
          <w:rFonts w:eastAsia="Times New Roman"/>
        </w:rPr>
        <w:t>-</w:t>
      </w:r>
      <w:r w:rsidR="00801099">
        <w:rPr>
          <w:rFonts w:eastAsia="Times New Roman"/>
        </w:rPr>
        <w:t xml:space="preserve"> </w:t>
      </w:r>
      <w:proofErr w:type="spellStart"/>
      <w:r w:rsidR="00801099" w:rsidRPr="00900C2D">
        <w:rPr>
          <w:rFonts w:eastAsia="Times New Roman"/>
        </w:rPr>
        <w:t>Фарап</w:t>
      </w:r>
      <w:proofErr w:type="spellEnd"/>
      <w:r w:rsidR="00801099" w:rsidRPr="00900C2D">
        <w:rPr>
          <w:rFonts w:eastAsia="Times New Roman"/>
        </w:rPr>
        <w:t xml:space="preserve">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 w:rsidRPr="00900C2D">
        <w:rPr>
          <w:rFonts w:eastAsia="Times New Roman"/>
        </w:rPr>
        <w:t>.</w:t>
      </w:r>
      <w:r w:rsidR="00801099">
        <w:rPr>
          <w:rFonts w:eastAsia="Times New Roman"/>
        </w:rPr>
        <w:t>)</w:t>
      </w:r>
      <w:r w:rsidR="00801099" w:rsidRPr="00900C2D">
        <w:rPr>
          <w:rFonts w:eastAsia="Times New Roman"/>
        </w:rPr>
        <w:t xml:space="preserve">/ </w:t>
      </w:r>
      <w:r w:rsidR="00801099">
        <w:rPr>
          <w:rFonts w:eastAsia="Times New Roman"/>
        </w:rPr>
        <w:t xml:space="preserve">           </w:t>
      </w:r>
      <w:proofErr w:type="spellStart"/>
      <w:r w:rsidR="00801099" w:rsidRPr="00900C2D">
        <w:rPr>
          <w:rFonts w:eastAsia="Times New Roman"/>
        </w:rPr>
        <w:t>Ходжадавлет</w:t>
      </w:r>
      <w:proofErr w:type="spellEnd"/>
      <w:r w:rsidR="00801099" w:rsidRPr="00900C2D">
        <w:rPr>
          <w:rFonts w:eastAsia="Times New Roman"/>
        </w:rPr>
        <w:t xml:space="preserve">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>
        <w:rPr>
          <w:rFonts w:eastAsia="Times New Roman"/>
        </w:rPr>
        <w:t>.)</w:t>
      </w:r>
      <w:r w:rsidR="00801099" w:rsidRPr="00900C2D">
        <w:rPr>
          <w:rFonts w:eastAsia="Times New Roman"/>
        </w:rPr>
        <w:t xml:space="preserve">, </w:t>
      </w:r>
      <w:proofErr w:type="spellStart"/>
      <w:r w:rsidR="00801099" w:rsidRPr="00900C2D">
        <w:rPr>
          <w:rFonts w:eastAsia="Times New Roman"/>
        </w:rPr>
        <w:t>Сарахс</w:t>
      </w:r>
      <w:proofErr w:type="spellEnd"/>
      <w:r w:rsidR="00801099" w:rsidRPr="00900C2D">
        <w:rPr>
          <w:rFonts w:eastAsia="Times New Roman"/>
        </w:rPr>
        <w:t xml:space="preserve">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 w:rsidRPr="00900C2D">
        <w:rPr>
          <w:rFonts w:eastAsia="Times New Roman"/>
        </w:rPr>
        <w:t>.</w:t>
      </w:r>
      <w:r w:rsidR="00801099">
        <w:rPr>
          <w:rFonts w:eastAsia="Times New Roman"/>
        </w:rPr>
        <w:t>)</w:t>
      </w:r>
      <w:r w:rsidR="00801099" w:rsidRPr="00900C2D">
        <w:rPr>
          <w:rFonts w:eastAsia="Times New Roman"/>
        </w:rPr>
        <w:t>/</w:t>
      </w:r>
      <w:r w:rsidR="00801099">
        <w:rPr>
          <w:rFonts w:eastAsia="Times New Roman"/>
        </w:rPr>
        <w:t xml:space="preserve"> </w:t>
      </w:r>
      <w:r w:rsidR="00801099" w:rsidRPr="00900C2D">
        <w:rPr>
          <w:rFonts w:eastAsia="Times New Roman"/>
        </w:rPr>
        <w:t xml:space="preserve">Артык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 w:rsidRPr="00900C2D">
        <w:rPr>
          <w:rFonts w:eastAsia="Times New Roman"/>
        </w:rPr>
        <w:t>.</w:t>
      </w:r>
      <w:r w:rsidR="00801099">
        <w:rPr>
          <w:rFonts w:eastAsia="Times New Roman"/>
        </w:rPr>
        <w:t>)</w:t>
      </w:r>
      <w:r w:rsidR="00801099" w:rsidRPr="00900C2D">
        <w:rPr>
          <w:rFonts w:eastAsia="Times New Roman"/>
        </w:rPr>
        <w:t xml:space="preserve">/ </w:t>
      </w:r>
      <w:proofErr w:type="spellStart"/>
      <w:r w:rsidR="00801099" w:rsidRPr="00900C2D">
        <w:rPr>
          <w:rFonts w:eastAsia="Times New Roman"/>
        </w:rPr>
        <w:t>Акяйля</w:t>
      </w:r>
      <w:proofErr w:type="spellEnd"/>
      <w:r w:rsidR="00801099" w:rsidRPr="00900C2D">
        <w:rPr>
          <w:rFonts w:eastAsia="Times New Roman"/>
        </w:rPr>
        <w:t xml:space="preserve">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 w:rsidRPr="00900C2D">
        <w:rPr>
          <w:rFonts w:eastAsia="Times New Roman"/>
        </w:rPr>
        <w:t>.</w:t>
      </w:r>
      <w:r w:rsidR="00801099">
        <w:rPr>
          <w:rFonts w:eastAsia="Times New Roman"/>
        </w:rPr>
        <w:t>)</w:t>
      </w:r>
      <w:r w:rsidR="00801099" w:rsidRPr="00900C2D">
        <w:rPr>
          <w:rFonts w:eastAsia="Times New Roman"/>
        </w:rPr>
        <w:t xml:space="preserve"> - </w:t>
      </w:r>
      <w:r w:rsidR="00801099">
        <w:rPr>
          <w:rFonts w:eastAsia="Times New Roman"/>
        </w:rPr>
        <w:t xml:space="preserve">     </w:t>
      </w:r>
      <w:r w:rsidR="00801099" w:rsidRPr="00900C2D">
        <w:rPr>
          <w:rFonts w:eastAsia="Times New Roman"/>
        </w:rPr>
        <w:t xml:space="preserve">Тахиаташ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 w:rsidRPr="00900C2D">
        <w:rPr>
          <w:rFonts w:eastAsia="Times New Roman"/>
        </w:rPr>
        <w:t>.</w:t>
      </w:r>
      <w:r w:rsidR="00801099">
        <w:rPr>
          <w:rFonts w:eastAsia="Times New Roman"/>
        </w:rPr>
        <w:t>)</w:t>
      </w:r>
      <w:r w:rsidR="00801099" w:rsidRPr="00900C2D">
        <w:rPr>
          <w:rFonts w:eastAsia="Times New Roman"/>
        </w:rPr>
        <w:t>/</w:t>
      </w:r>
      <w:r w:rsidR="00801099">
        <w:rPr>
          <w:rFonts w:eastAsia="Times New Roman"/>
        </w:rPr>
        <w:t xml:space="preserve"> </w:t>
      </w:r>
      <w:proofErr w:type="spellStart"/>
      <w:r w:rsidR="00801099" w:rsidRPr="00900C2D">
        <w:rPr>
          <w:rFonts w:eastAsia="Times New Roman"/>
        </w:rPr>
        <w:t>Найманкуль</w:t>
      </w:r>
      <w:proofErr w:type="spellEnd"/>
      <w:r w:rsidR="00801099" w:rsidRPr="00900C2D">
        <w:rPr>
          <w:rFonts w:eastAsia="Times New Roman"/>
        </w:rPr>
        <w:t xml:space="preserve"> </w:t>
      </w:r>
      <w:r w:rsidR="00801099">
        <w:rPr>
          <w:rFonts w:eastAsia="Times New Roman"/>
        </w:rPr>
        <w:t>(</w:t>
      </w:r>
      <w:proofErr w:type="spellStart"/>
      <w:r w:rsidR="00801099" w:rsidRPr="00900C2D">
        <w:rPr>
          <w:rFonts w:eastAsia="Times New Roman"/>
        </w:rPr>
        <w:t>эксп</w:t>
      </w:r>
      <w:proofErr w:type="spellEnd"/>
      <w:r w:rsidR="00801099" w:rsidRPr="00900C2D">
        <w:rPr>
          <w:rFonts w:eastAsia="Times New Roman"/>
        </w:rPr>
        <w:t>.</w:t>
      </w:r>
      <w:r w:rsidR="00801099">
        <w:rPr>
          <w:rFonts w:eastAsia="Times New Roman"/>
        </w:rPr>
        <w:t>)</w:t>
      </w:r>
      <w:r w:rsidR="00801099" w:rsidRPr="00900C2D">
        <w:rPr>
          <w:rFonts w:eastAsia="Times New Roman"/>
        </w:rPr>
        <w:t xml:space="preserve"> с осуществлением перегруза с железнодорожных вагонов или контейнеров на железнодорожные вагоны на грузовых двора</w:t>
      </w:r>
      <w:r w:rsidR="00801099">
        <w:rPr>
          <w:rFonts w:eastAsia="Times New Roman"/>
        </w:rPr>
        <w:t xml:space="preserve">х станций </w:t>
      </w:r>
      <w:proofErr w:type="spellStart"/>
      <w:r w:rsidR="00801099">
        <w:rPr>
          <w:rFonts w:eastAsia="Times New Roman"/>
        </w:rPr>
        <w:t>Сарахс</w:t>
      </w:r>
      <w:proofErr w:type="spellEnd"/>
      <w:r w:rsidR="00801099">
        <w:rPr>
          <w:rFonts w:eastAsia="Times New Roman"/>
        </w:rPr>
        <w:t xml:space="preserve">, Артык и </w:t>
      </w:r>
      <w:proofErr w:type="spellStart"/>
      <w:r w:rsidR="00801099">
        <w:rPr>
          <w:rFonts w:eastAsia="Times New Roman"/>
        </w:rPr>
        <w:t>Этрек</w:t>
      </w:r>
      <w:proofErr w:type="spellEnd"/>
      <w:r w:rsidR="00801099">
        <w:rPr>
          <w:rFonts w:eastAsia="Times New Roman"/>
        </w:rPr>
        <w:t xml:space="preserve"> </w:t>
      </w:r>
      <w:r w:rsidR="00801099" w:rsidRPr="0049301A">
        <w:rPr>
          <w:rFonts w:eastAsia="Times New Roman"/>
        </w:rPr>
        <w:t>по территории Республики Узбекистан</w:t>
      </w:r>
      <w:r w:rsidR="00801099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по транзитным участкам</w:t>
      </w:r>
      <w:r w:rsidR="008E7CC6">
        <w:rPr>
          <w:rFonts w:eastAsia="Times New Roman"/>
        </w:rPr>
        <w:t xml:space="preserve"> </w:t>
      </w:r>
      <w:proofErr w:type="spellStart"/>
      <w:r w:rsidR="00900C2D" w:rsidRPr="008E7CC6">
        <w:rPr>
          <w:rFonts w:eastAsia="Times New Roman"/>
        </w:rPr>
        <w:t>Найманкуль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– Каракалпакстан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и в обратном направлении, </w:t>
      </w:r>
      <w:proofErr w:type="spellStart"/>
      <w:r w:rsidR="00900C2D" w:rsidRPr="008E7CC6">
        <w:rPr>
          <w:rFonts w:eastAsia="Times New Roman"/>
        </w:rPr>
        <w:t>Ходжадавлет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– </w:t>
      </w:r>
      <w:proofErr w:type="spellStart"/>
      <w:r w:rsidR="00900C2D" w:rsidRPr="008E7CC6">
        <w:rPr>
          <w:rFonts w:eastAsia="Times New Roman"/>
        </w:rPr>
        <w:t>Келес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и в обратном направлении, </w:t>
      </w:r>
      <w:proofErr w:type="spellStart"/>
      <w:r w:rsidR="00900C2D" w:rsidRPr="008E7CC6">
        <w:rPr>
          <w:rFonts w:eastAsia="Times New Roman"/>
        </w:rPr>
        <w:t>Ходжадавлет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– </w:t>
      </w:r>
      <w:proofErr w:type="spellStart"/>
      <w:r w:rsidR="00900C2D" w:rsidRPr="008E7CC6">
        <w:rPr>
          <w:rFonts w:eastAsia="Times New Roman"/>
        </w:rPr>
        <w:t>Савай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и в обратном направлении, </w:t>
      </w:r>
      <w:proofErr w:type="spellStart"/>
      <w:r w:rsidR="00900C2D" w:rsidRPr="008E7CC6">
        <w:rPr>
          <w:rFonts w:eastAsia="Times New Roman"/>
        </w:rPr>
        <w:t>Ходжадавлет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8E7CC6" w:rsidRPr="008E7CC6">
        <w:rPr>
          <w:rFonts w:eastAsia="Times New Roman"/>
        </w:rPr>
        <w:t>.)</w:t>
      </w:r>
      <w:r w:rsidR="00900C2D" w:rsidRPr="008E7CC6">
        <w:rPr>
          <w:rFonts w:eastAsia="Times New Roman"/>
        </w:rPr>
        <w:t xml:space="preserve"> – </w:t>
      </w:r>
      <w:proofErr w:type="spellStart"/>
      <w:r w:rsidR="00900C2D" w:rsidRPr="008E7CC6">
        <w:rPr>
          <w:rFonts w:eastAsia="Times New Roman"/>
        </w:rPr>
        <w:t>Султанабад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и в обратном направлении, </w:t>
      </w:r>
      <w:proofErr w:type="spellStart"/>
      <w:r w:rsidR="00900C2D" w:rsidRPr="008E7CC6">
        <w:rPr>
          <w:rFonts w:eastAsia="Times New Roman"/>
        </w:rPr>
        <w:t>Ходжадавлет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– Кувасай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и в обратном направлении,</w:t>
      </w:r>
      <w:r w:rsidR="003835DA">
        <w:rPr>
          <w:rFonts w:eastAsia="Times New Roman"/>
        </w:rPr>
        <w:t xml:space="preserve">   </w:t>
      </w:r>
      <w:r w:rsidR="00900C2D" w:rsidRPr="008E7CC6">
        <w:rPr>
          <w:rFonts w:eastAsia="Times New Roman"/>
        </w:rPr>
        <w:t xml:space="preserve"> </w:t>
      </w:r>
      <w:proofErr w:type="spellStart"/>
      <w:r w:rsidR="00900C2D" w:rsidRPr="008E7CC6">
        <w:rPr>
          <w:rFonts w:eastAsia="Times New Roman"/>
        </w:rPr>
        <w:t>Ходжадавлет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– Учкурган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и в обратном направлении, </w:t>
      </w:r>
      <w:proofErr w:type="spellStart"/>
      <w:r w:rsidR="00900C2D" w:rsidRPr="008E7CC6">
        <w:rPr>
          <w:rFonts w:eastAsia="Times New Roman"/>
        </w:rPr>
        <w:t>Ходжадавлет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</w:t>
      </w:r>
      <w:r w:rsidR="00900C2D" w:rsidRPr="008E7CC6">
        <w:rPr>
          <w:rFonts w:eastAsia="Times New Roman"/>
        </w:rPr>
        <w:t xml:space="preserve"> – </w:t>
      </w:r>
      <w:proofErr w:type="spellStart"/>
      <w:r w:rsidR="00900C2D" w:rsidRPr="008E7CC6">
        <w:rPr>
          <w:rFonts w:eastAsia="Times New Roman"/>
        </w:rPr>
        <w:t>Ханабад</w:t>
      </w:r>
      <w:proofErr w:type="spellEnd"/>
      <w:r w:rsidR="00900C2D" w:rsidRPr="008E7CC6">
        <w:rPr>
          <w:rFonts w:eastAsia="Times New Roman"/>
        </w:rPr>
        <w:t xml:space="preserve"> </w:t>
      </w:r>
      <w:r w:rsidR="008E7CC6" w:rsidRPr="008E7CC6">
        <w:rPr>
          <w:rFonts w:eastAsia="Times New Roman"/>
        </w:rPr>
        <w:t>(</w:t>
      </w:r>
      <w:proofErr w:type="spellStart"/>
      <w:r w:rsidR="00900C2D" w:rsidRPr="008E7CC6">
        <w:rPr>
          <w:rFonts w:eastAsia="Times New Roman"/>
        </w:rPr>
        <w:t>эксп</w:t>
      </w:r>
      <w:proofErr w:type="spellEnd"/>
      <w:r w:rsidR="00900C2D" w:rsidRPr="008E7CC6">
        <w:rPr>
          <w:rFonts w:eastAsia="Times New Roman"/>
        </w:rPr>
        <w:t>.</w:t>
      </w:r>
      <w:r w:rsidR="008E7CC6" w:rsidRPr="008E7CC6">
        <w:rPr>
          <w:rFonts w:eastAsia="Times New Roman"/>
        </w:rPr>
        <w:t>) и в обратном направлении.</w:t>
      </w:r>
    </w:p>
    <w:p w:rsidR="008E7CC6" w:rsidRPr="008E7CC6" w:rsidRDefault="00801099" w:rsidP="008E7CC6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4.17.1. </w:t>
      </w:r>
      <w:r w:rsidR="008E7CC6" w:rsidRPr="008E7CC6">
        <w:rPr>
          <w:rFonts w:eastAsia="Times New Roman"/>
        </w:rPr>
        <w:t xml:space="preserve">Данный коэффициент применяется при наличии в графе 3 накладной СМГС соответствующей отметки о перегрузе грузов с железнодорожных вагонов или контейнеров на железнодорожные вагоны. </w:t>
      </w:r>
    </w:p>
    <w:p w:rsidR="008E7CC6" w:rsidRPr="008E7CC6" w:rsidRDefault="00801099" w:rsidP="008E7CC6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4.17.2. </w:t>
      </w:r>
      <w:r w:rsidR="008E7CC6" w:rsidRPr="008E7CC6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="008E7CC6" w:rsidRPr="008E7CC6">
        <w:rPr>
          <w:rFonts w:eastAsia="Times New Roman"/>
        </w:rPr>
        <w:t>Туркмендемирёллары</w:t>
      </w:r>
      <w:proofErr w:type="spellEnd"/>
      <w:r w:rsidR="008E7CC6" w:rsidRPr="008E7CC6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="008E7CC6" w:rsidRPr="008E7CC6">
        <w:rPr>
          <w:rFonts w:eastAsia="Times New Roman"/>
        </w:rPr>
        <w:t>Узбекистон</w:t>
      </w:r>
      <w:proofErr w:type="spellEnd"/>
      <w:r w:rsidR="008E7CC6" w:rsidRPr="008E7CC6">
        <w:rPr>
          <w:rFonts w:eastAsia="Times New Roman"/>
        </w:rPr>
        <w:t xml:space="preserve"> </w:t>
      </w:r>
      <w:proofErr w:type="spellStart"/>
      <w:r w:rsidR="008E7CC6" w:rsidRPr="008E7CC6">
        <w:rPr>
          <w:rFonts w:eastAsia="Times New Roman"/>
        </w:rPr>
        <w:t>темир</w:t>
      </w:r>
      <w:proofErr w:type="spellEnd"/>
      <w:r w:rsidR="008E7CC6" w:rsidRPr="008E7CC6">
        <w:rPr>
          <w:rFonts w:eastAsia="Times New Roman"/>
        </w:rPr>
        <w:t xml:space="preserve"> </w:t>
      </w:r>
      <w:proofErr w:type="spellStart"/>
      <w:r w:rsidR="008E7CC6" w:rsidRPr="008E7CC6">
        <w:rPr>
          <w:rFonts w:eastAsia="Times New Roman"/>
        </w:rPr>
        <w:t>йуллари</w:t>
      </w:r>
      <w:proofErr w:type="spellEnd"/>
      <w:r w:rsidR="008E7CC6" w:rsidRPr="008E7CC6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="008E7CC6" w:rsidRPr="008E7CC6">
        <w:rPr>
          <w:rFonts w:eastAsia="Times New Roman"/>
        </w:rPr>
        <w:t>курсировании</w:t>
      </w:r>
      <w:proofErr w:type="spellEnd"/>
      <w:r w:rsidR="008E7CC6" w:rsidRPr="008E7CC6">
        <w:rPr>
          <w:rFonts w:eastAsia="Times New Roman"/>
        </w:rPr>
        <w:t xml:space="preserve"> на территории Республики Узбекистан.</w:t>
      </w:r>
    </w:p>
    <w:p w:rsidR="008E7CC6" w:rsidRPr="008E7CC6" w:rsidRDefault="00801099" w:rsidP="008E7CC6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4.17.3. </w:t>
      </w:r>
      <w:r w:rsidR="003835DA">
        <w:rPr>
          <w:rFonts w:eastAsia="Times New Roman"/>
        </w:rPr>
        <w:t>Данный коэффициент</w:t>
      </w:r>
      <w:r w:rsidR="008E7CC6" w:rsidRPr="008E7CC6">
        <w:rPr>
          <w:rFonts w:eastAsia="Times New Roman"/>
        </w:rPr>
        <w:t xml:space="preserve"> не </w:t>
      </w:r>
      <w:r w:rsidR="00EE3911">
        <w:rPr>
          <w:rFonts w:eastAsia="Times New Roman"/>
        </w:rPr>
        <w:t>приме</w:t>
      </w:r>
      <w:r w:rsidR="008E7CC6" w:rsidRPr="008E7CC6">
        <w:rPr>
          <w:rFonts w:eastAsia="Times New Roman"/>
        </w:rPr>
        <w:t>няется на перевозки: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2705 «Газ каменноугольный, водяной, генераторный и аналогичные газы, кроме нефтяных газов и других газообразных углеводородов»;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2709 «Нефть сырая и нефтепродукты сырые, полученные из битуминозных пород»;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2710 «Нефть и нефтепродукты, полученные из битуминозных пород, кроме нефти-сырца; продукты, содержащие 70 </w:t>
      </w:r>
      <w:proofErr w:type="spellStart"/>
      <w:r w:rsidRPr="008E7CC6">
        <w:rPr>
          <w:rFonts w:eastAsia="Times New Roman"/>
        </w:rPr>
        <w:t>мас</w:t>
      </w:r>
      <w:proofErr w:type="spellEnd"/>
      <w:r w:rsidRPr="008E7CC6">
        <w:rPr>
          <w:rFonts w:eastAsia="Times New Roman"/>
        </w:rPr>
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продуктов, </w:t>
      </w:r>
      <w:proofErr w:type="spellStart"/>
      <w:r w:rsidRPr="008E7CC6">
        <w:rPr>
          <w:rFonts w:eastAsia="Times New Roman"/>
        </w:rPr>
        <w:t>н.у.к</w:t>
      </w:r>
      <w:proofErr w:type="spellEnd"/>
      <w:r w:rsidRPr="008E7CC6">
        <w:rPr>
          <w:rFonts w:eastAsia="Times New Roman"/>
        </w:rPr>
        <w:t xml:space="preserve">.; отработанные нефтепродукты, содержащие преимущественно нефть и нефтепродукты, полученные из битуминозных пород»; 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2711 «Газы нефтяные и углеводороды газообразные прочие»; 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2712 «Вазелин нефтяной; парафин, воск нефтяной микрокристаллический, </w:t>
      </w:r>
      <w:proofErr w:type="spellStart"/>
      <w:r w:rsidRPr="008E7CC6">
        <w:rPr>
          <w:rFonts w:eastAsia="Times New Roman"/>
        </w:rPr>
        <w:t>гач</w:t>
      </w:r>
      <w:proofErr w:type="spellEnd"/>
      <w:r w:rsidRPr="008E7CC6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2713 «Кокс нефтяной, битум нефтяной и прочие остатки от переработки нефти или нефтепродуктов, полученных из битуминозных пород»;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27149000 «Битум и </w:t>
      </w:r>
      <w:proofErr w:type="gramStart"/>
      <w:r w:rsidRPr="008E7CC6">
        <w:rPr>
          <w:rFonts w:eastAsia="Times New Roman"/>
        </w:rPr>
        <w:t>асфальт</w:t>
      </w:r>
      <w:proofErr w:type="gramEnd"/>
      <w:r w:rsidRPr="008E7CC6">
        <w:rPr>
          <w:rFonts w:eastAsia="Times New Roman"/>
        </w:rPr>
        <w:t xml:space="preserve"> природные прочие; асфальтиты и асфальтовые породы»;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2715 «Смеси битумные, на основе природного асфальта, природного битума, нефтяного битума, минеральных смол или пека </w:t>
      </w:r>
      <w:r w:rsidRPr="008E7CC6">
        <w:rPr>
          <w:rFonts w:eastAsia="Times New Roman"/>
        </w:rPr>
        <w:lastRenderedPageBreak/>
        <w:t xml:space="preserve">минеральных смол (например, битумные мастики, асфальтовые смеси для дорожных покрытий)»;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34031910 «Материалы смазочные, содержащие не в качестве основного компонента 70 </w:t>
      </w:r>
      <w:proofErr w:type="spellStart"/>
      <w:r w:rsidRPr="008E7CC6">
        <w:rPr>
          <w:rFonts w:eastAsia="Times New Roman"/>
        </w:rPr>
        <w:t>мас</w:t>
      </w:r>
      <w:proofErr w:type="spellEnd"/>
      <w:r w:rsidRPr="008E7CC6">
        <w:rPr>
          <w:rFonts w:eastAsia="Times New Roman"/>
        </w:rPr>
        <w:t xml:space="preserve">.% или более нефти или нефтепродуктов, полученных из битуминозных пород»;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34039900 «Материалы смазочные прочие»; 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3404 «Воски искусственные и готовые воск</w:t>
      </w:r>
      <w:r w:rsidR="00EE3911">
        <w:rPr>
          <w:rFonts w:eastAsia="Times New Roman"/>
        </w:rPr>
        <w:t>и</w:t>
      </w:r>
      <w:r w:rsidRPr="008E7CC6">
        <w:rPr>
          <w:rFonts w:eastAsia="Times New Roman"/>
        </w:rPr>
        <w:t xml:space="preserve">»;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38112100 «Присадки к смазочным маслам, содержащие нефть или нефтепродукты, полученные из битуминозных пород»;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38112900 «Присадки к смазочным маслам прочие»; 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код ГНГ 38170050 «</w:t>
      </w:r>
      <w:proofErr w:type="spellStart"/>
      <w:r w:rsidRPr="008E7CC6">
        <w:rPr>
          <w:rFonts w:eastAsia="Times New Roman"/>
        </w:rPr>
        <w:t>Алкилбензол</w:t>
      </w:r>
      <w:proofErr w:type="spellEnd"/>
      <w:r w:rsidRPr="008E7CC6">
        <w:rPr>
          <w:rFonts w:eastAsia="Times New Roman"/>
        </w:rPr>
        <w:t xml:space="preserve"> линейный»;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код ГНГ 38241000 «Вещества готовые связующие для производства литейных форм или литейных стержней».</w:t>
      </w:r>
    </w:p>
    <w:p w:rsidR="008E7CC6" w:rsidRPr="008E7CC6" w:rsidRDefault="003D04BF" w:rsidP="008E7CC6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4.17.4. </w:t>
      </w:r>
      <w:r w:rsidR="008E7CC6" w:rsidRPr="008E7CC6">
        <w:rPr>
          <w:rFonts w:eastAsia="Times New Roman"/>
        </w:rPr>
        <w:t xml:space="preserve">В </w:t>
      </w:r>
      <w:proofErr w:type="gramStart"/>
      <w:r w:rsidR="008E7CC6" w:rsidRPr="008E7CC6">
        <w:rPr>
          <w:rFonts w:eastAsia="Times New Roman"/>
        </w:rPr>
        <w:t>случае</w:t>
      </w:r>
      <w:proofErr w:type="gramEnd"/>
      <w:r w:rsidR="008E7CC6" w:rsidRPr="008E7CC6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при разнице размера скидок – </w:t>
      </w:r>
      <w:proofErr w:type="gramStart"/>
      <w:r w:rsidRPr="008E7CC6">
        <w:rPr>
          <w:rFonts w:eastAsia="Times New Roman"/>
        </w:rPr>
        <w:t>наивысший</w:t>
      </w:r>
      <w:proofErr w:type="gramEnd"/>
      <w:r w:rsidRPr="008E7CC6">
        <w:rPr>
          <w:rFonts w:eastAsia="Times New Roman"/>
        </w:rPr>
        <w:t xml:space="preserve">; </w:t>
      </w:r>
    </w:p>
    <w:p w:rsid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при равных размерах скидок – в разовом порядке</w:t>
      </w:r>
      <w:proofErr w:type="gramStart"/>
      <w:r w:rsidRPr="008E7CC6">
        <w:rPr>
          <w:rFonts w:eastAsia="Times New Roman"/>
        </w:rPr>
        <w:t>.».</w:t>
      </w:r>
      <w:proofErr w:type="gramEnd"/>
    </w:p>
    <w:p w:rsidR="008E7CC6" w:rsidRPr="00676536" w:rsidRDefault="003D04BF" w:rsidP="008E7CC6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t>4</w:t>
      </w:r>
      <w:r w:rsidR="008E7CC6" w:rsidRPr="00676536">
        <w:rPr>
          <w:rFonts w:eastAsia="Times New Roman"/>
        </w:rPr>
        <w:t xml:space="preserve">. Пункт </w:t>
      </w:r>
      <w:r w:rsidR="008E7CC6">
        <w:rPr>
          <w:rFonts w:eastAsia="Times New Roman"/>
        </w:rPr>
        <w:t>5</w:t>
      </w:r>
      <w:r w:rsidR="008E7CC6" w:rsidRPr="00676536">
        <w:rPr>
          <w:rFonts w:eastAsia="Times New Roman"/>
        </w:rPr>
        <w:t xml:space="preserve"> Раздела 1 Приложения 3 Тарифной политики дополнить новым подпунктом </w:t>
      </w:r>
      <w:r w:rsidR="008E7CC6">
        <w:rPr>
          <w:rFonts w:eastAsia="Times New Roman"/>
        </w:rPr>
        <w:t>5</w:t>
      </w:r>
      <w:r w:rsidR="008E7CC6" w:rsidRPr="00676536">
        <w:rPr>
          <w:rFonts w:eastAsia="Times New Roman"/>
        </w:rPr>
        <w:t>.</w:t>
      </w:r>
      <w:r w:rsidR="008E7CC6">
        <w:rPr>
          <w:rFonts w:eastAsia="Times New Roman"/>
        </w:rPr>
        <w:t>7</w:t>
      </w:r>
      <w:r w:rsidR="008E7CC6" w:rsidRPr="00676536">
        <w:rPr>
          <w:rFonts w:eastAsia="Times New Roman"/>
        </w:rPr>
        <w:t>. в следующей редакции:</w:t>
      </w:r>
    </w:p>
    <w:p w:rsidR="003D04BF" w:rsidRDefault="008E7CC6" w:rsidP="003D04BF">
      <w:pPr>
        <w:ind w:firstLine="567"/>
        <w:jc w:val="both"/>
        <w:rPr>
          <w:rFonts w:eastAsia="Times New Roman"/>
        </w:rPr>
      </w:pPr>
      <w:r w:rsidRPr="00676536">
        <w:rPr>
          <w:rFonts w:eastAsia="Times New Roman"/>
        </w:rPr>
        <w:t>«</w:t>
      </w:r>
      <w:r w:rsidRPr="007E1E38">
        <w:rPr>
          <w:rFonts w:eastAsia="Times New Roman"/>
          <w:b/>
        </w:rPr>
        <w:t>5.7</w:t>
      </w:r>
      <w:r>
        <w:rPr>
          <w:rFonts w:eastAsia="Times New Roman"/>
        </w:rPr>
        <w:t>.</w:t>
      </w:r>
      <w:r w:rsidRPr="00676536">
        <w:rPr>
          <w:rFonts w:eastAsia="Times New Roman"/>
        </w:rPr>
        <w:t xml:space="preserve"> </w:t>
      </w:r>
      <w:r w:rsidR="003D04BF" w:rsidRPr="00676536">
        <w:rPr>
          <w:rFonts w:eastAsia="Times New Roman"/>
        </w:rPr>
        <w:t xml:space="preserve">На период с 1 июня по 30 июня 2025 года (включительно) установлен коэффициент 0,60 к ставкам настоящей Тарифной </w:t>
      </w:r>
      <w:proofErr w:type="gramStart"/>
      <w:r w:rsidR="003D04BF" w:rsidRPr="00676536">
        <w:rPr>
          <w:rFonts w:eastAsia="Times New Roman"/>
        </w:rPr>
        <w:t>политики на</w:t>
      </w:r>
      <w:proofErr w:type="gramEnd"/>
      <w:r w:rsidR="003D04BF">
        <w:rPr>
          <w:rFonts w:eastAsia="Times New Roman"/>
        </w:rPr>
        <w:t xml:space="preserve"> </w:t>
      </w:r>
      <w:r w:rsidR="003D04BF" w:rsidRPr="008E7CC6">
        <w:rPr>
          <w:rFonts w:eastAsia="Times New Roman"/>
        </w:rPr>
        <w:t xml:space="preserve">транзитные перевозки по территории Республики Узбекистан </w:t>
      </w:r>
      <w:r w:rsidR="003D04BF" w:rsidRPr="00900C2D">
        <w:rPr>
          <w:rFonts w:eastAsia="Times New Roman"/>
        </w:rPr>
        <w:t xml:space="preserve">всех видов грузов перевозимых транзитом по территории </w:t>
      </w:r>
      <w:r w:rsidR="003D04BF">
        <w:rPr>
          <w:rFonts w:eastAsia="Times New Roman"/>
        </w:rPr>
        <w:t>Туркменистана</w:t>
      </w:r>
      <w:r w:rsidR="003D04BF" w:rsidRPr="00900C2D">
        <w:rPr>
          <w:rFonts w:eastAsia="Times New Roman"/>
        </w:rPr>
        <w:t xml:space="preserve"> по маршруту</w:t>
      </w:r>
      <w:r w:rsidR="003D04BF">
        <w:rPr>
          <w:rFonts w:eastAsia="Times New Roman"/>
        </w:rPr>
        <w:t xml:space="preserve">        </w:t>
      </w:r>
      <w:r w:rsidR="003D04BF" w:rsidRPr="00900C2D">
        <w:rPr>
          <w:rFonts w:eastAsia="Times New Roman"/>
        </w:rPr>
        <w:t xml:space="preserve"> </w:t>
      </w:r>
      <w:proofErr w:type="spellStart"/>
      <w:r w:rsidR="003D04BF" w:rsidRPr="00900C2D">
        <w:rPr>
          <w:rFonts w:eastAsia="Times New Roman"/>
        </w:rPr>
        <w:t>Сарахс</w:t>
      </w:r>
      <w:proofErr w:type="spellEnd"/>
      <w:r w:rsidR="003D04BF" w:rsidRPr="00900C2D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 w:rsidRPr="00900C2D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900C2D">
        <w:rPr>
          <w:rFonts w:eastAsia="Times New Roman"/>
        </w:rPr>
        <w:t>/</w:t>
      </w:r>
      <w:r w:rsidR="003D04BF">
        <w:rPr>
          <w:rFonts w:eastAsia="Times New Roman"/>
        </w:rPr>
        <w:t xml:space="preserve"> </w:t>
      </w:r>
      <w:r w:rsidR="003D04BF" w:rsidRPr="00900C2D">
        <w:rPr>
          <w:rFonts w:eastAsia="Times New Roman"/>
        </w:rPr>
        <w:t xml:space="preserve">Артык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 w:rsidRPr="00900C2D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900C2D">
        <w:rPr>
          <w:rFonts w:eastAsia="Times New Roman"/>
        </w:rPr>
        <w:t xml:space="preserve">/ </w:t>
      </w:r>
      <w:proofErr w:type="spellStart"/>
      <w:r w:rsidR="003D04BF" w:rsidRPr="00900C2D">
        <w:rPr>
          <w:rFonts w:eastAsia="Times New Roman"/>
        </w:rPr>
        <w:t>Акяйля</w:t>
      </w:r>
      <w:proofErr w:type="spellEnd"/>
      <w:r w:rsidR="003D04BF" w:rsidRPr="00900C2D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 w:rsidRPr="00900C2D">
        <w:rPr>
          <w:rFonts w:eastAsia="Times New Roman"/>
        </w:rPr>
        <w:t>.</w:t>
      </w:r>
      <w:r w:rsidR="003D04BF">
        <w:rPr>
          <w:rFonts w:eastAsia="Times New Roman"/>
        </w:rPr>
        <w:t xml:space="preserve">) </w:t>
      </w:r>
      <w:r w:rsidR="003D04BF" w:rsidRPr="00900C2D">
        <w:rPr>
          <w:rFonts w:eastAsia="Times New Roman"/>
        </w:rPr>
        <w:t>-</w:t>
      </w:r>
      <w:r w:rsidR="003D04BF">
        <w:rPr>
          <w:rFonts w:eastAsia="Times New Roman"/>
        </w:rPr>
        <w:t xml:space="preserve"> </w:t>
      </w:r>
      <w:proofErr w:type="spellStart"/>
      <w:r w:rsidR="003D04BF" w:rsidRPr="00900C2D">
        <w:rPr>
          <w:rFonts w:eastAsia="Times New Roman"/>
        </w:rPr>
        <w:t>Фарап</w:t>
      </w:r>
      <w:proofErr w:type="spellEnd"/>
      <w:r w:rsidR="003D04BF" w:rsidRPr="00900C2D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 w:rsidRPr="00900C2D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900C2D">
        <w:rPr>
          <w:rFonts w:eastAsia="Times New Roman"/>
        </w:rPr>
        <w:t xml:space="preserve">/ </w:t>
      </w:r>
      <w:r w:rsidR="003D04BF">
        <w:rPr>
          <w:rFonts w:eastAsia="Times New Roman"/>
        </w:rPr>
        <w:t xml:space="preserve">           </w:t>
      </w:r>
      <w:proofErr w:type="spellStart"/>
      <w:r w:rsidR="003D04BF" w:rsidRPr="00900C2D">
        <w:rPr>
          <w:rFonts w:eastAsia="Times New Roman"/>
        </w:rPr>
        <w:t>Ходжадавлет</w:t>
      </w:r>
      <w:proofErr w:type="spellEnd"/>
      <w:r w:rsidR="003D04BF" w:rsidRPr="00900C2D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>
        <w:rPr>
          <w:rFonts w:eastAsia="Times New Roman"/>
        </w:rPr>
        <w:t>.)</w:t>
      </w:r>
      <w:r w:rsidR="003D04BF" w:rsidRPr="00900C2D">
        <w:rPr>
          <w:rFonts w:eastAsia="Times New Roman"/>
        </w:rPr>
        <w:t xml:space="preserve">, </w:t>
      </w:r>
      <w:proofErr w:type="spellStart"/>
      <w:r w:rsidR="003D04BF" w:rsidRPr="00900C2D">
        <w:rPr>
          <w:rFonts w:eastAsia="Times New Roman"/>
        </w:rPr>
        <w:t>Сарахс</w:t>
      </w:r>
      <w:proofErr w:type="spellEnd"/>
      <w:r w:rsidR="003D04BF" w:rsidRPr="00900C2D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 w:rsidRPr="00900C2D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900C2D">
        <w:rPr>
          <w:rFonts w:eastAsia="Times New Roman"/>
        </w:rPr>
        <w:t>/</w:t>
      </w:r>
      <w:r w:rsidR="003D04BF">
        <w:rPr>
          <w:rFonts w:eastAsia="Times New Roman"/>
        </w:rPr>
        <w:t xml:space="preserve"> </w:t>
      </w:r>
      <w:r w:rsidR="003D04BF" w:rsidRPr="00900C2D">
        <w:rPr>
          <w:rFonts w:eastAsia="Times New Roman"/>
        </w:rPr>
        <w:t xml:space="preserve">Артык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 w:rsidRPr="00900C2D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900C2D">
        <w:rPr>
          <w:rFonts w:eastAsia="Times New Roman"/>
        </w:rPr>
        <w:t xml:space="preserve">/ </w:t>
      </w:r>
      <w:proofErr w:type="spellStart"/>
      <w:r w:rsidR="003D04BF" w:rsidRPr="00900C2D">
        <w:rPr>
          <w:rFonts w:eastAsia="Times New Roman"/>
        </w:rPr>
        <w:t>Акяйля</w:t>
      </w:r>
      <w:proofErr w:type="spellEnd"/>
      <w:r w:rsidR="003D04BF" w:rsidRPr="00900C2D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 w:rsidRPr="00900C2D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900C2D">
        <w:rPr>
          <w:rFonts w:eastAsia="Times New Roman"/>
        </w:rPr>
        <w:t xml:space="preserve"> - </w:t>
      </w:r>
      <w:r w:rsidR="003D04BF">
        <w:rPr>
          <w:rFonts w:eastAsia="Times New Roman"/>
        </w:rPr>
        <w:t xml:space="preserve">     </w:t>
      </w:r>
      <w:r w:rsidR="003D04BF" w:rsidRPr="00900C2D">
        <w:rPr>
          <w:rFonts w:eastAsia="Times New Roman"/>
        </w:rPr>
        <w:t xml:space="preserve">Тахиаташ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 w:rsidRPr="00900C2D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900C2D">
        <w:rPr>
          <w:rFonts w:eastAsia="Times New Roman"/>
        </w:rPr>
        <w:t>/</w:t>
      </w:r>
      <w:r w:rsidR="003D04BF">
        <w:rPr>
          <w:rFonts w:eastAsia="Times New Roman"/>
        </w:rPr>
        <w:t xml:space="preserve"> </w:t>
      </w:r>
      <w:proofErr w:type="spellStart"/>
      <w:r w:rsidR="003D04BF" w:rsidRPr="00900C2D">
        <w:rPr>
          <w:rFonts w:eastAsia="Times New Roman"/>
        </w:rPr>
        <w:t>Найманкуль</w:t>
      </w:r>
      <w:proofErr w:type="spellEnd"/>
      <w:r w:rsidR="003D04BF" w:rsidRPr="00900C2D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900C2D">
        <w:rPr>
          <w:rFonts w:eastAsia="Times New Roman"/>
        </w:rPr>
        <w:t>эксп</w:t>
      </w:r>
      <w:proofErr w:type="spellEnd"/>
      <w:r w:rsidR="003D04BF" w:rsidRPr="00900C2D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900C2D">
        <w:rPr>
          <w:rFonts w:eastAsia="Times New Roman"/>
        </w:rPr>
        <w:t xml:space="preserve"> с осуществлением перегруза с железнодорожных вагонов или контейнеров на железнодорожные вагоны на грузовых двора</w:t>
      </w:r>
      <w:r w:rsidR="003D04BF">
        <w:rPr>
          <w:rFonts w:eastAsia="Times New Roman"/>
        </w:rPr>
        <w:t xml:space="preserve">х станций </w:t>
      </w:r>
      <w:proofErr w:type="spellStart"/>
      <w:r w:rsidR="003D04BF">
        <w:rPr>
          <w:rFonts w:eastAsia="Times New Roman"/>
        </w:rPr>
        <w:t>Сарахс</w:t>
      </w:r>
      <w:proofErr w:type="spellEnd"/>
      <w:r w:rsidR="003D04BF">
        <w:rPr>
          <w:rFonts w:eastAsia="Times New Roman"/>
        </w:rPr>
        <w:t xml:space="preserve">, Артык и </w:t>
      </w:r>
      <w:proofErr w:type="spellStart"/>
      <w:r w:rsidR="003D04BF">
        <w:rPr>
          <w:rFonts w:eastAsia="Times New Roman"/>
        </w:rPr>
        <w:t>Этрек</w:t>
      </w:r>
      <w:proofErr w:type="spellEnd"/>
      <w:r w:rsidR="003D04BF">
        <w:rPr>
          <w:rFonts w:eastAsia="Times New Roman"/>
        </w:rPr>
        <w:t xml:space="preserve"> </w:t>
      </w:r>
      <w:r w:rsidR="003D04BF" w:rsidRPr="0049301A">
        <w:rPr>
          <w:rFonts w:eastAsia="Times New Roman"/>
        </w:rPr>
        <w:t>по территории Республики Узбекистан</w:t>
      </w:r>
      <w:r w:rsidR="003D04BF">
        <w:rPr>
          <w:rFonts w:eastAsia="Times New Roman"/>
        </w:rPr>
        <w:t xml:space="preserve"> </w:t>
      </w:r>
      <w:r w:rsidR="003D04BF" w:rsidRPr="008E7CC6">
        <w:rPr>
          <w:rFonts w:eastAsia="Times New Roman"/>
        </w:rPr>
        <w:t>по транзитным участкам</w:t>
      </w:r>
      <w:r w:rsidR="003D04BF">
        <w:rPr>
          <w:rFonts w:eastAsia="Times New Roman"/>
        </w:rPr>
        <w:t xml:space="preserve"> </w:t>
      </w:r>
      <w:proofErr w:type="spellStart"/>
      <w:r w:rsidR="003D04BF" w:rsidRPr="008E7CC6">
        <w:rPr>
          <w:rFonts w:eastAsia="Times New Roman"/>
        </w:rPr>
        <w:t>Найманкуль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– Каракалпакстан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и в обратном направлении, </w:t>
      </w:r>
      <w:proofErr w:type="spellStart"/>
      <w:r w:rsidR="003D04BF" w:rsidRPr="008E7CC6">
        <w:rPr>
          <w:rFonts w:eastAsia="Times New Roman"/>
        </w:rPr>
        <w:t>Ходжадавлет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– </w:t>
      </w:r>
      <w:proofErr w:type="spellStart"/>
      <w:r w:rsidR="003D04BF" w:rsidRPr="008E7CC6">
        <w:rPr>
          <w:rFonts w:eastAsia="Times New Roman"/>
        </w:rPr>
        <w:t>Келес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EF7CCD">
        <w:rPr>
          <w:rFonts w:eastAsia="Times New Roman"/>
        </w:rPr>
        <w:t xml:space="preserve"> и в обратном направлении, </w:t>
      </w:r>
      <w:proofErr w:type="spellStart"/>
      <w:r w:rsidR="003D04BF" w:rsidRPr="008E7CC6">
        <w:rPr>
          <w:rFonts w:eastAsia="Times New Roman"/>
        </w:rPr>
        <w:t>Ходжадавлет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– </w:t>
      </w:r>
      <w:proofErr w:type="spellStart"/>
      <w:r w:rsidR="003D04BF" w:rsidRPr="008E7CC6">
        <w:rPr>
          <w:rFonts w:eastAsia="Times New Roman"/>
        </w:rPr>
        <w:t>Савай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и в обратном направлении,</w:t>
      </w:r>
      <w:r w:rsidR="003D04BF">
        <w:rPr>
          <w:rFonts w:eastAsia="Times New Roman"/>
        </w:rPr>
        <w:t xml:space="preserve"> </w:t>
      </w:r>
      <w:proofErr w:type="spellStart"/>
      <w:r w:rsidR="003D04BF" w:rsidRPr="008E7CC6">
        <w:rPr>
          <w:rFonts w:eastAsia="Times New Roman"/>
        </w:rPr>
        <w:t>Ходжадавлет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>
        <w:rPr>
          <w:rFonts w:eastAsia="Times New Roman"/>
        </w:rPr>
        <w:t>.)</w:t>
      </w:r>
      <w:r w:rsidR="003D04BF" w:rsidRPr="008E7CC6">
        <w:rPr>
          <w:rFonts w:eastAsia="Times New Roman"/>
        </w:rPr>
        <w:t xml:space="preserve"> – </w:t>
      </w:r>
      <w:proofErr w:type="spellStart"/>
      <w:r w:rsidR="003D04BF" w:rsidRPr="008E7CC6">
        <w:rPr>
          <w:rFonts w:eastAsia="Times New Roman"/>
        </w:rPr>
        <w:t>Султанабад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и в обратном направлении, </w:t>
      </w:r>
      <w:proofErr w:type="spellStart"/>
      <w:r w:rsidR="003D04BF" w:rsidRPr="008E7CC6">
        <w:rPr>
          <w:rFonts w:eastAsia="Times New Roman"/>
        </w:rPr>
        <w:t>Ходжадавлет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– Кувасай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и в обратном направлении,</w:t>
      </w:r>
      <w:r w:rsidR="003D04BF">
        <w:rPr>
          <w:rFonts w:eastAsia="Times New Roman"/>
        </w:rPr>
        <w:t xml:space="preserve">  </w:t>
      </w:r>
      <w:r w:rsidR="003D04BF" w:rsidRPr="008E7CC6">
        <w:rPr>
          <w:rFonts w:eastAsia="Times New Roman"/>
        </w:rPr>
        <w:t xml:space="preserve"> </w:t>
      </w:r>
      <w:proofErr w:type="spellStart"/>
      <w:r w:rsidR="003D04BF" w:rsidRPr="008E7CC6">
        <w:rPr>
          <w:rFonts w:eastAsia="Times New Roman"/>
        </w:rPr>
        <w:t>Ходжадавлет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– Учкурган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и в обратном направлении, </w:t>
      </w:r>
      <w:proofErr w:type="spellStart"/>
      <w:r w:rsidR="003D04BF" w:rsidRPr="008E7CC6">
        <w:rPr>
          <w:rFonts w:eastAsia="Times New Roman"/>
        </w:rPr>
        <w:t>Ходжадавлет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– </w:t>
      </w:r>
      <w:proofErr w:type="spellStart"/>
      <w:r w:rsidR="003D04BF" w:rsidRPr="008E7CC6">
        <w:rPr>
          <w:rFonts w:eastAsia="Times New Roman"/>
        </w:rPr>
        <w:t>Ханабад</w:t>
      </w:r>
      <w:proofErr w:type="spellEnd"/>
      <w:r w:rsidR="003D04BF" w:rsidRPr="008E7CC6">
        <w:rPr>
          <w:rFonts w:eastAsia="Times New Roman"/>
        </w:rPr>
        <w:t xml:space="preserve"> </w:t>
      </w:r>
      <w:r w:rsidR="003D04BF">
        <w:rPr>
          <w:rFonts w:eastAsia="Times New Roman"/>
        </w:rPr>
        <w:t>(</w:t>
      </w:r>
      <w:proofErr w:type="spellStart"/>
      <w:r w:rsidR="003D04BF" w:rsidRPr="008E7CC6">
        <w:rPr>
          <w:rFonts w:eastAsia="Times New Roman"/>
        </w:rPr>
        <w:t>эксп</w:t>
      </w:r>
      <w:proofErr w:type="spellEnd"/>
      <w:r w:rsidR="003D04BF" w:rsidRPr="008E7CC6">
        <w:rPr>
          <w:rFonts w:eastAsia="Times New Roman"/>
        </w:rPr>
        <w:t>.</w:t>
      </w:r>
      <w:r w:rsidR="003D04BF">
        <w:rPr>
          <w:rFonts w:eastAsia="Times New Roman"/>
        </w:rPr>
        <w:t>)</w:t>
      </w:r>
      <w:r w:rsidR="003D04BF" w:rsidRPr="008E7CC6">
        <w:rPr>
          <w:rFonts w:eastAsia="Times New Roman"/>
        </w:rPr>
        <w:t xml:space="preserve"> и в обратном направлении</w:t>
      </w:r>
      <w:r w:rsidR="003D04BF">
        <w:rPr>
          <w:rFonts w:eastAsia="Times New Roman"/>
        </w:rPr>
        <w:t>.</w:t>
      </w:r>
    </w:p>
    <w:p w:rsidR="008E7CC6" w:rsidRPr="008E7CC6" w:rsidRDefault="003D04BF" w:rsidP="008E7CC6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5.7.1. </w:t>
      </w:r>
      <w:r w:rsidR="008E7CC6" w:rsidRPr="008E7CC6">
        <w:rPr>
          <w:rFonts w:eastAsia="Times New Roman"/>
        </w:rPr>
        <w:t xml:space="preserve">Данный коэффициент применяется при наличии в графе 3 накладной СМГС соответствующей отметки о перегрузе грузов с железнодорожных вагонов или контейнеров на железнодорожные вагоны. </w:t>
      </w:r>
    </w:p>
    <w:p w:rsidR="008E7CC6" w:rsidRPr="008E7CC6" w:rsidRDefault="003D04BF" w:rsidP="008E7CC6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5.7.2. </w:t>
      </w:r>
      <w:r w:rsidR="008E7CC6" w:rsidRPr="008E7CC6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="008E7CC6" w:rsidRPr="008E7CC6">
        <w:rPr>
          <w:rFonts w:eastAsia="Times New Roman"/>
        </w:rPr>
        <w:t>Туркмендемирёллары</w:t>
      </w:r>
      <w:proofErr w:type="spellEnd"/>
      <w:r w:rsidR="008E7CC6" w:rsidRPr="008E7CC6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="008E7CC6" w:rsidRPr="008E7CC6">
        <w:rPr>
          <w:rFonts w:eastAsia="Times New Roman"/>
        </w:rPr>
        <w:t>Узбекистон</w:t>
      </w:r>
      <w:proofErr w:type="spellEnd"/>
      <w:r w:rsidR="008E7CC6" w:rsidRPr="008E7CC6">
        <w:rPr>
          <w:rFonts w:eastAsia="Times New Roman"/>
        </w:rPr>
        <w:t xml:space="preserve"> </w:t>
      </w:r>
      <w:proofErr w:type="spellStart"/>
      <w:r w:rsidR="008E7CC6" w:rsidRPr="008E7CC6">
        <w:rPr>
          <w:rFonts w:eastAsia="Times New Roman"/>
        </w:rPr>
        <w:t>темир</w:t>
      </w:r>
      <w:proofErr w:type="spellEnd"/>
      <w:r w:rsidR="008E7CC6" w:rsidRPr="008E7CC6">
        <w:rPr>
          <w:rFonts w:eastAsia="Times New Roman"/>
        </w:rPr>
        <w:t xml:space="preserve"> </w:t>
      </w:r>
      <w:proofErr w:type="spellStart"/>
      <w:r w:rsidR="008E7CC6" w:rsidRPr="008E7CC6">
        <w:rPr>
          <w:rFonts w:eastAsia="Times New Roman"/>
        </w:rPr>
        <w:t>йуллари</w:t>
      </w:r>
      <w:proofErr w:type="spellEnd"/>
      <w:r w:rsidR="008E7CC6" w:rsidRPr="008E7CC6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="008E7CC6" w:rsidRPr="008E7CC6">
        <w:rPr>
          <w:rFonts w:eastAsia="Times New Roman"/>
        </w:rPr>
        <w:t>курсировании</w:t>
      </w:r>
      <w:proofErr w:type="spellEnd"/>
      <w:r w:rsidR="008E7CC6" w:rsidRPr="008E7CC6">
        <w:rPr>
          <w:rFonts w:eastAsia="Times New Roman"/>
        </w:rPr>
        <w:t xml:space="preserve"> на территории Республики Узбекистан.</w:t>
      </w:r>
    </w:p>
    <w:p w:rsidR="008E7CC6" w:rsidRPr="008E7CC6" w:rsidRDefault="003D04BF" w:rsidP="008E7CC6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5.7.3. </w:t>
      </w:r>
      <w:r w:rsidR="00AA725B">
        <w:rPr>
          <w:rFonts w:eastAsia="Times New Roman"/>
        </w:rPr>
        <w:t>Данный к</w:t>
      </w:r>
      <w:r w:rsidR="00EE3911">
        <w:rPr>
          <w:rFonts w:eastAsia="Times New Roman"/>
        </w:rPr>
        <w:t>оэффициент не приме</w:t>
      </w:r>
      <w:r w:rsidR="008E7CC6" w:rsidRPr="008E7CC6">
        <w:rPr>
          <w:rFonts w:eastAsia="Times New Roman"/>
        </w:rPr>
        <w:t>няется на перевозки: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2705 «Газ каменноугольный, водяной, генераторный и аналогичные газы, кроме нефтяных газов и других газообразных углеводородов»;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lastRenderedPageBreak/>
        <w:t>- позиции ГНГ 2709 «Нефть сырая и нефтепродукты сырые, полученные из битуминозных пород»;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2710 «Нефть и нефтепродукты, полученные из битуминозных пород, кроме нефти-сырца; продукты, содержащие 70 </w:t>
      </w:r>
      <w:proofErr w:type="spellStart"/>
      <w:r w:rsidRPr="008E7CC6">
        <w:rPr>
          <w:rFonts w:eastAsia="Times New Roman"/>
        </w:rPr>
        <w:t>мас</w:t>
      </w:r>
      <w:proofErr w:type="spellEnd"/>
      <w:r w:rsidRPr="008E7CC6">
        <w:rPr>
          <w:rFonts w:eastAsia="Times New Roman"/>
        </w:rPr>
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продуктов, </w:t>
      </w:r>
      <w:proofErr w:type="spellStart"/>
      <w:r w:rsidRPr="008E7CC6">
        <w:rPr>
          <w:rFonts w:eastAsia="Times New Roman"/>
        </w:rPr>
        <w:t>н.у.к</w:t>
      </w:r>
      <w:proofErr w:type="spellEnd"/>
      <w:r w:rsidRPr="008E7CC6">
        <w:rPr>
          <w:rFonts w:eastAsia="Times New Roman"/>
        </w:rPr>
        <w:t xml:space="preserve">.; отработанные нефтепродукты, содержащие преимущественно нефть и нефтепродукты, полученные из битуминозных пород»; 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2711 «Газы нефтяные и углеводороды газообразные прочие»; 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2712 «Вазелин нефтяной; парафин, воск нефтяной микрокристаллический, </w:t>
      </w:r>
      <w:proofErr w:type="spellStart"/>
      <w:r w:rsidRPr="008E7CC6">
        <w:rPr>
          <w:rFonts w:eastAsia="Times New Roman"/>
        </w:rPr>
        <w:t>гач</w:t>
      </w:r>
      <w:proofErr w:type="spellEnd"/>
      <w:r w:rsidRPr="008E7CC6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2713 «Кокс нефтяной, битум нефтяной и прочие остатки от переработки нефти или нефтепродуктов, полученных из битуминозных пород»;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27149000 «Битум и </w:t>
      </w:r>
      <w:proofErr w:type="gramStart"/>
      <w:r w:rsidRPr="008E7CC6">
        <w:rPr>
          <w:rFonts w:eastAsia="Times New Roman"/>
        </w:rPr>
        <w:t>асфальт</w:t>
      </w:r>
      <w:proofErr w:type="gramEnd"/>
      <w:r w:rsidRPr="008E7CC6">
        <w:rPr>
          <w:rFonts w:eastAsia="Times New Roman"/>
        </w:rPr>
        <w:t xml:space="preserve"> природные прочие; асфальтиты и асфальтовые породы»;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2715 «Смеси битумные, на основе природного асфальта, природного битума, нефтяного битума, минеральных смол или пека минеральных смол (например, битумные мастики, асфальтовые смеси для дорожных покрытий)»;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34031910 «Материалы смазочные, содержащие не в качестве основного компонента 70 </w:t>
      </w:r>
      <w:proofErr w:type="spellStart"/>
      <w:r w:rsidRPr="008E7CC6">
        <w:rPr>
          <w:rFonts w:eastAsia="Times New Roman"/>
        </w:rPr>
        <w:t>мас</w:t>
      </w:r>
      <w:proofErr w:type="spellEnd"/>
      <w:r w:rsidRPr="008E7CC6">
        <w:rPr>
          <w:rFonts w:eastAsia="Times New Roman"/>
        </w:rPr>
        <w:t xml:space="preserve">.% или более нефти или нефтепродуктов, полученных из битуминозных пород»;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34039900 «Материалы смазочные прочие»; 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3404 «Воски искусственные и готовые воск</w:t>
      </w:r>
      <w:r w:rsidR="005B4E32">
        <w:rPr>
          <w:rFonts w:eastAsia="Times New Roman"/>
        </w:rPr>
        <w:t>и</w:t>
      </w:r>
      <w:r w:rsidRPr="008E7CC6">
        <w:rPr>
          <w:rFonts w:eastAsia="Times New Roman"/>
        </w:rPr>
        <w:t xml:space="preserve">»;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38112100 «Присадки к смазочным маслам, содержащие нефть или нефтепродукты, полученные из битуминозных пород»;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38112900 «Присадки к смазочным маслам прочие»;  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код ГНГ 38170050 «</w:t>
      </w:r>
      <w:proofErr w:type="spellStart"/>
      <w:r w:rsidRPr="008E7CC6">
        <w:rPr>
          <w:rFonts w:eastAsia="Times New Roman"/>
        </w:rPr>
        <w:t>Алкилбензол</w:t>
      </w:r>
      <w:proofErr w:type="spellEnd"/>
      <w:r w:rsidRPr="008E7CC6">
        <w:rPr>
          <w:rFonts w:eastAsia="Times New Roman"/>
        </w:rPr>
        <w:t xml:space="preserve"> линейный»;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код ГНГ 38241000 «Вещества готовые связующие для производства литейных форм или литейных стержней».</w:t>
      </w:r>
    </w:p>
    <w:p w:rsidR="008E7CC6" w:rsidRPr="008E7CC6" w:rsidRDefault="003D04BF" w:rsidP="008E7CC6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5.7.4. </w:t>
      </w:r>
      <w:r w:rsidR="008E7CC6" w:rsidRPr="008E7CC6">
        <w:rPr>
          <w:rFonts w:eastAsia="Times New Roman"/>
        </w:rPr>
        <w:t xml:space="preserve">В </w:t>
      </w:r>
      <w:proofErr w:type="gramStart"/>
      <w:r w:rsidR="008E7CC6" w:rsidRPr="008E7CC6">
        <w:rPr>
          <w:rFonts w:eastAsia="Times New Roman"/>
        </w:rPr>
        <w:t>случае</w:t>
      </w:r>
      <w:proofErr w:type="gramEnd"/>
      <w:r w:rsidR="008E7CC6" w:rsidRPr="008E7CC6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8E7CC6" w:rsidRP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при разнице размера скидок – </w:t>
      </w:r>
      <w:proofErr w:type="gramStart"/>
      <w:r w:rsidRPr="008E7CC6">
        <w:rPr>
          <w:rFonts w:eastAsia="Times New Roman"/>
        </w:rPr>
        <w:t>наивысший</w:t>
      </w:r>
      <w:proofErr w:type="gramEnd"/>
      <w:r w:rsidRPr="008E7CC6">
        <w:rPr>
          <w:rFonts w:eastAsia="Times New Roman"/>
        </w:rPr>
        <w:t xml:space="preserve">; </w:t>
      </w:r>
    </w:p>
    <w:p w:rsidR="008E7CC6" w:rsidRDefault="008E7CC6" w:rsidP="008E7CC6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при равных размерах скидок – в разовом порядке</w:t>
      </w:r>
      <w:proofErr w:type="gramStart"/>
      <w:r w:rsidRPr="008E7CC6">
        <w:rPr>
          <w:rFonts w:eastAsia="Times New Roman"/>
        </w:rPr>
        <w:t>.».</w:t>
      </w:r>
      <w:proofErr w:type="gramEnd"/>
    </w:p>
    <w:p w:rsidR="00EB42A7" w:rsidRDefault="008E1CDA" w:rsidP="008E1CDA">
      <w:pPr>
        <w:tabs>
          <w:tab w:val="left" w:pos="851"/>
        </w:tabs>
        <w:ind w:firstLine="567"/>
        <w:jc w:val="both"/>
        <w:rPr>
          <w:rFonts w:eastAsia="Times New Roman"/>
        </w:rPr>
      </w:pPr>
      <w:r w:rsidRPr="008E1CDA">
        <w:rPr>
          <w:rFonts w:eastAsia="Times New Roman"/>
        </w:rPr>
        <w:t>5.</w:t>
      </w:r>
      <w:r w:rsidR="00EB42A7">
        <w:rPr>
          <w:rFonts w:eastAsia="Times New Roman"/>
        </w:rPr>
        <w:t xml:space="preserve"> Пункт 6 </w:t>
      </w:r>
      <w:r w:rsidR="00EB42A7" w:rsidRPr="00EB42A7">
        <w:rPr>
          <w:rFonts w:eastAsia="Times New Roman"/>
        </w:rPr>
        <w:t xml:space="preserve">Раздела 1 Приложения 3 Тарифной политики дополнить новым подпунктом </w:t>
      </w:r>
      <w:r w:rsidR="004C7A7F">
        <w:rPr>
          <w:rFonts w:eastAsia="Times New Roman"/>
        </w:rPr>
        <w:t>6.6</w:t>
      </w:r>
      <w:r w:rsidR="00EB42A7" w:rsidRPr="00EB42A7">
        <w:rPr>
          <w:rFonts w:eastAsia="Times New Roman"/>
        </w:rPr>
        <w:t>. в следующей редакции:</w:t>
      </w:r>
      <w:r w:rsidRPr="008E1CDA">
        <w:rPr>
          <w:rFonts w:eastAsia="Times New Roman"/>
        </w:rPr>
        <w:tab/>
      </w:r>
    </w:p>
    <w:p w:rsidR="0007219B" w:rsidRDefault="0007219B" w:rsidP="0007219B">
      <w:pPr>
        <w:ind w:firstLine="567"/>
        <w:jc w:val="both"/>
        <w:rPr>
          <w:rFonts w:eastAsia="Times New Roman"/>
        </w:rPr>
      </w:pPr>
      <w:r w:rsidRPr="00676536">
        <w:rPr>
          <w:rFonts w:eastAsia="Times New Roman"/>
        </w:rPr>
        <w:t>«</w:t>
      </w:r>
      <w:r>
        <w:rPr>
          <w:rFonts w:eastAsia="Times New Roman"/>
          <w:b/>
        </w:rPr>
        <w:t>6.6.</w:t>
      </w:r>
      <w:r w:rsidRPr="00676536">
        <w:rPr>
          <w:rFonts w:eastAsia="Times New Roman"/>
        </w:rPr>
        <w:t xml:space="preserve"> На период с 1 июня по 30 июня 2025 года (включительно) установлен коэффициент 0,60 к ставкам настоящей Тарифной </w:t>
      </w:r>
      <w:proofErr w:type="gramStart"/>
      <w:r w:rsidRPr="00676536">
        <w:rPr>
          <w:rFonts w:eastAsia="Times New Roman"/>
        </w:rPr>
        <w:t>политики на</w:t>
      </w:r>
      <w:proofErr w:type="gramEnd"/>
      <w:r>
        <w:rPr>
          <w:rFonts w:eastAsia="Times New Roman"/>
        </w:rPr>
        <w:t xml:space="preserve"> </w:t>
      </w:r>
      <w:r w:rsidRPr="008E7CC6">
        <w:rPr>
          <w:rFonts w:eastAsia="Times New Roman"/>
        </w:rPr>
        <w:t xml:space="preserve">транзитные перевозки по территории Республики Узбекистан </w:t>
      </w:r>
      <w:r w:rsidRPr="00900C2D">
        <w:rPr>
          <w:rFonts w:eastAsia="Times New Roman"/>
        </w:rPr>
        <w:t xml:space="preserve">всех видов грузов перевозимых транзитом по территории </w:t>
      </w:r>
      <w:r>
        <w:rPr>
          <w:rFonts w:eastAsia="Times New Roman"/>
        </w:rPr>
        <w:t>Туркменистана</w:t>
      </w:r>
      <w:r w:rsidRPr="00900C2D">
        <w:rPr>
          <w:rFonts w:eastAsia="Times New Roman"/>
        </w:rPr>
        <w:t xml:space="preserve"> по маршруту</w:t>
      </w:r>
      <w:r>
        <w:rPr>
          <w:rFonts w:eastAsia="Times New Roman"/>
        </w:rPr>
        <w:t xml:space="preserve">        </w:t>
      </w:r>
      <w:r w:rsidRPr="00900C2D">
        <w:rPr>
          <w:rFonts w:eastAsia="Times New Roman"/>
        </w:rPr>
        <w:t xml:space="preserve"> </w:t>
      </w:r>
      <w:proofErr w:type="spellStart"/>
      <w:r w:rsidRPr="00900C2D">
        <w:rPr>
          <w:rFonts w:eastAsia="Times New Roman"/>
        </w:rPr>
        <w:t>Сарахс</w:t>
      </w:r>
      <w:proofErr w:type="spellEnd"/>
      <w:r w:rsidRPr="00900C2D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 w:rsidRPr="00900C2D">
        <w:rPr>
          <w:rFonts w:eastAsia="Times New Roman"/>
        </w:rPr>
        <w:t>.</w:t>
      </w:r>
      <w:r>
        <w:rPr>
          <w:rFonts w:eastAsia="Times New Roman"/>
        </w:rPr>
        <w:t>)</w:t>
      </w:r>
      <w:r w:rsidRPr="00900C2D">
        <w:rPr>
          <w:rFonts w:eastAsia="Times New Roman"/>
        </w:rPr>
        <w:t>/</w:t>
      </w:r>
      <w:r>
        <w:rPr>
          <w:rFonts w:eastAsia="Times New Roman"/>
        </w:rPr>
        <w:t xml:space="preserve"> </w:t>
      </w:r>
      <w:r w:rsidRPr="00900C2D">
        <w:rPr>
          <w:rFonts w:eastAsia="Times New Roman"/>
        </w:rPr>
        <w:t xml:space="preserve">Артык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 w:rsidRPr="00900C2D">
        <w:rPr>
          <w:rFonts w:eastAsia="Times New Roman"/>
        </w:rPr>
        <w:t>.</w:t>
      </w:r>
      <w:r>
        <w:rPr>
          <w:rFonts w:eastAsia="Times New Roman"/>
        </w:rPr>
        <w:t>)</w:t>
      </w:r>
      <w:r w:rsidRPr="00900C2D">
        <w:rPr>
          <w:rFonts w:eastAsia="Times New Roman"/>
        </w:rPr>
        <w:t xml:space="preserve">/ </w:t>
      </w:r>
      <w:proofErr w:type="spellStart"/>
      <w:r w:rsidRPr="00900C2D">
        <w:rPr>
          <w:rFonts w:eastAsia="Times New Roman"/>
        </w:rPr>
        <w:t>Акяйля</w:t>
      </w:r>
      <w:proofErr w:type="spellEnd"/>
      <w:r w:rsidRPr="00900C2D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 w:rsidRPr="00900C2D">
        <w:rPr>
          <w:rFonts w:eastAsia="Times New Roman"/>
        </w:rPr>
        <w:t>.</w:t>
      </w:r>
      <w:r>
        <w:rPr>
          <w:rFonts w:eastAsia="Times New Roman"/>
        </w:rPr>
        <w:t xml:space="preserve">) </w:t>
      </w:r>
      <w:r w:rsidRPr="00900C2D"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proofErr w:type="spellStart"/>
      <w:r w:rsidRPr="00900C2D">
        <w:rPr>
          <w:rFonts w:eastAsia="Times New Roman"/>
        </w:rPr>
        <w:t>Фарап</w:t>
      </w:r>
      <w:proofErr w:type="spellEnd"/>
      <w:r w:rsidRPr="00900C2D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 w:rsidRPr="00900C2D">
        <w:rPr>
          <w:rFonts w:eastAsia="Times New Roman"/>
        </w:rPr>
        <w:t>.</w:t>
      </w:r>
      <w:r>
        <w:rPr>
          <w:rFonts w:eastAsia="Times New Roman"/>
        </w:rPr>
        <w:t>)</w:t>
      </w:r>
      <w:r w:rsidRPr="00900C2D">
        <w:rPr>
          <w:rFonts w:eastAsia="Times New Roman"/>
        </w:rPr>
        <w:t xml:space="preserve">/ </w:t>
      </w:r>
      <w:r>
        <w:rPr>
          <w:rFonts w:eastAsia="Times New Roman"/>
        </w:rPr>
        <w:t xml:space="preserve">           </w:t>
      </w:r>
      <w:proofErr w:type="spellStart"/>
      <w:r w:rsidRPr="00900C2D">
        <w:rPr>
          <w:rFonts w:eastAsia="Times New Roman"/>
        </w:rPr>
        <w:t>Ходжадавлет</w:t>
      </w:r>
      <w:proofErr w:type="spellEnd"/>
      <w:r w:rsidRPr="00900C2D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>
        <w:rPr>
          <w:rFonts w:eastAsia="Times New Roman"/>
        </w:rPr>
        <w:t>.)</w:t>
      </w:r>
      <w:r w:rsidRPr="00900C2D">
        <w:rPr>
          <w:rFonts w:eastAsia="Times New Roman"/>
        </w:rPr>
        <w:t xml:space="preserve">, </w:t>
      </w:r>
      <w:proofErr w:type="spellStart"/>
      <w:r w:rsidRPr="00900C2D">
        <w:rPr>
          <w:rFonts w:eastAsia="Times New Roman"/>
        </w:rPr>
        <w:t>Сарахс</w:t>
      </w:r>
      <w:proofErr w:type="spellEnd"/>
      <w:r w:rsidRPr="00900C2D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 w:rsidRPr="00900C2D">
        <w:rPr>
          <w:rFonts w:eastAsia="Times New Roman"/>
        </w:rPr>
        <w:t>.</w:t>
      </w:r>
      <w:r>
        <w:rPr>
          <w:rFonts w:eastAsia="Times New Roman"/>
        </w:rPr>
        <w:t>)</w:t>
      </w:r>
      <w:r w:rsidRPr="00900C2D">
        <w:rPr>
          <w:rFonts w:eastAsia="Times New Roman"/>
        </w:rPr>
        <w:t>/</w:t>
      </w:r>
      <w:r>
        <w:rPr>
          <w:rFonts w:eastAsia="Times New Roman"/>
        </w:rPr>
        <w:t xml:space="preserve"> </w:t>
      </w:r>
      <w:r w:rsidRPr="00900C2D">
        <w:rPr>
          <w:rFonts w:eastAsia="Times New Roman"/>
        </w:rPr>
        <w:t xml:space="preserve">Артык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 w:rsidRPr="00900C2D">
        <w:rPr>
          <w:rFonts w:eastAsia="Times New Roman"/>
        </w:rPr>
        <w:t>.</w:t>
      </w:r>
      <w:r>
        <w:rPr>
          <w:rFonts w:eastAsia="Times New Roman"/>
        </w:rPr>
        <w:t>)</w:t>
      </w:r>
      <w:r w:rsidRPr="00900C2D">
        <w:rPr>
          <w:rFonts w:eastAsia="Times New Roman"/>
        </w:rPr>
        <w:t xml:space="preserve">/ </w:t>
      </w:r>
      <w:proofErr w:type="spellStart"/>
      <w:r w:rsidRPr="00900C2D">
        <w:rPr>
          <w:rFonts w:eastAsia="Times New Roman"/>
        </w:rPr>
        <w:t>Акяйля</w:t>
      </w:r>
      <w:proofErr w:type="spellEnd"/>
      <w:r w:rsidRPr="00900C2D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 w:rsidRPr="00900C2D">
        <w:rPr>
          <w:rFonts w:eastAsia="Times New Roman"/>
        </w:rPr>
        <w:t>.</w:t>
      </w:r>
      <w:r>
        <w:rPr>
          <w:rFonts w:eastAsia="Times New Roman"/>
        </w:rPr>
        <w:t>)</w:t>
      </w:r>
      <w:r w:rsidRPr="00900C2D">
        <w:rPr>
          <w:rFonts w:eastAsia="Times New Roman"/>
        </w:rPr>
        <w:t xml:space="preserve"> - </w:t>
      </w:r>
      <w:r>
        <w:rPr>
          <w:rFonts w:eastAsia="Times New Roman"/>
        </w:rPr>
        <w:t xml:space="preserve">     </w:t>
      </w:r>
      <w:r w:rsidRPr="00900C2D">
        <w:rPr>
          <w:rFonts w:eastAsia="Times New Roman"/>
        </w:rPr>
        <w:t xml:space="preserve">Тахиаташ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 w:rsidRPr="00900C2D">
        <w:rPr>
          <w:rFonts w:eastAsia="Times New Roman"/>
        </w:rPr>
        <w:t>.</w:t>
      </w:r>
      <w:r>
        <w:rPr>
          <w:rFonts w:eastAsia="Times New Roman"/>
        </w:rPr>
        <w:t>)</w:t>
      </w:r>
      <w:r w:rsidRPr="00900C2D">
        <w:rPr>
          <w:rFonts w:eastAsia="Times New Roman"/>
        </w:rPr>
        <w:t>/</w:t>
      </w:r>
      <w:r>
        <w:rPr>
          <w:rFonts w:eastAsia="Times New Roman"/>
        </w:rPr>
        <w:t xml:space="preserve"> </w:t>
      </w:r>
      <w:proofErr w:type="spellStart"/>
      <w:r w:rsidRPr="00900C2D">
        <w:rPr>
          <w:rFonts w:eastAsia="Times New Roman"/>
        </w:rPr>
        <w:t>Найманкуль</w:t>
      </w:r>
      <w:proofErr w:type="spellEnd"/>
      <w:r w:rsidRPr="00900C2D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900C2D">
        <w:rPr>
          <w:rFonts w:eastAsia="Times New Roman"/>
        </w:rPr>
        <w:t>эксп</w:t>
      </w:r>
      <w:proofErr w:type="spellEnd"/>
      <w:r w:rsidRPr="00900C2D">
        <w:rPr>
          <w:rFonts w:eastAsia="Times New Roman"/>
        </w:rPr>
        <w:t>.</w:t>
      </w:r>
      <w:r>
        <w:rPr>
          <w:rFonts w:eastAsia="Times New Roman"/>
        </w:rPr>
        <w:t>)</w:t>
      </w:r>
      <w:r w:rsidRPr="00900C2D">
        <w:rPr>
          <w:rFonts w:eastAsia="Times New Roman"/>
        </w:rPr>
        <w:t xml:space="preserve"> с осуществлением перегруза с железнодорожных вагонов или контейнеров на железнодорожные вагоны на </w:t>
      </w:r>
      <w:r w:rsidRPr="00900C2D">
        <w:rPr>
          <w:rFonts w:eastAsia="Times New Roman"/>
        </w:rPr>
        <w:lastRenderedPageBreak/>
        <w:t>грузовых двора</w:t>
      </w:r>
      <w:r>
        <w:rPr>
          <w:rFonts w:eastAsia="Times New Roman"/>
        </w:rPr>
        <w:t xml:space="preserve">х станций </w:t>
      </w:r>
      <w:proofErr w:type="spellStart"/>
      <w:r>
        <w:rPr>
          <w:rFonts w:eastAsia="Times New Roman"/>
        </w:rPr>
        <w:t>Сарахс</w:t>
      </w:r>
      <w:proofErr w:type="spellEnd"/>
      <w:r>
        <w:rPr>
          <w:rFonts w:eastAsia="Times New Roman"/>
        </w:rPr>
        <w:t xml:space="preserve">, Артык и </w:t>
      </w:r>
      <w:proofErr w:type="spellStart"/>
      <w:r>
        <w:rPr>
          <w:rFonts w:eastAsia="Times New Roman"/>
        </w:rPr>
        <w:t>Этрек</w:t>
      </w:r>
      <w:proofErr w:type="spellEnd"/>
      <w:r>
        <w:rPr>
          <w:rFonts w:eastAsia="Times New Roman"/>
        </w:rPr>
        <w:t xml:space="preserve"> </w:t>
      </w:r>
      <w:r w:rsidRPr="0049301A">
        <w:rPr>
          <w:rFonts w:eastAsia="Times New Roman"/>
        </w:rPr>
        <w:t>по территории Республики Узбекистан</w:t>
      </w:r>
      <w:r>
        <w:rPr>
          <w:rFonts w:eastAsia="Times New Roman"/>
        </w:rPr>
        <w:t xml:space="preserve"> </w:t>
      </w:r>
      <w:r w:rsidRPr="008E7CC6">
        <w:rPr>
          <w:rFonts w:eastAsia="Times New Roman"/>
        </w:rPr>
        <w:t>по транзитным участкам</w:t>
      </w:r>
      <w:r>
        <w:rPr>
          <w:rFonts w:eastAsia="Times New Roman"/>
        </w:rPr>
        <w:t xml:space="preserve"> </w:t>
      </w:r>
      <w:proofErr w:type="spellStart"/>
      <w:r w:rsidRPr="008E7CC6">
        <w:rPr>
          <w:rFonts w:eastAsia="Times New Roman"/>
        </w:rPr>
        <w:t>Найманкуль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– Каракалпакстан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и в обратном направлении, </w:t>
      </w:r>
      <w:proofErr w:type="spellStart"/>
      <w:r w:rsidRPr="008E7CC6">
        <w:rPr>
          <w:rFonts w:eastAsia="Times New Roman"/>
        </w:rPr>
        <w:t>Ходжадавлет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– </w:t>
      </w:r>
      <w:proofErr w:type="spellStart"/>
      <w:r w:rsidRPr="008E7CC6">
        <w:rPr>
          <w:rFonts w:eastAsia="Times New Roman"/>
        </w:rPr>
        <w:t>Келес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 xml:space="preserve">) и в обратном направлении, </w:t>
      </w:r>
      <w:proofErr w:type="spellStart"/>
      <w:r w:rsidRPr="008E7CC6">
        <w:rPr>
          <w:rFonts w:eastAsia="Times New Roman"/>
        </w:rPr>
        <w:t>Ходжадавлет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– </w:t>
      </w:r>
      <w:proofErr w:type="spellStart"/>
      <w:r w:rsidRPr="008E7CC6">
        <w:rPr>
          <w:rFonts w:eastAsia="Times New Roman"/>
        </w:rPr>
        <w:t>Савай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и в обратном направлении,</w:t>
      </w:r>
      <w:r>
        <w:rPr>
          <w:rFonts w:eastAsia="Times New Roman"/>
        </w:rPr>
        <w:t xml:space="preserve"> </w:t>
      </w:r>
      <w:proofErr w:type="spellStart"/>
      <w:r w:rsidRPr="008E7CC6">
        <w:rPr>
          <w:rFonts w:eastAsia="Times New Roman"/>
        </w:rPr>
        <w:t>Ходжадавлет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>
        <w:rPr>
          <w:rFonts w:eastAsia="Times New Roman"/>
        </w:rPr>
        <w:t>.)</w:t>
      </w:r>
      <w:r w:rsidRPr="008E7CC6">
        <w:rPr>
          <w:rFonts w:eastAsia="Times New Roman"/>
        </w:rPr>
        <w:t xml:space="preserve"> – </w:t>
      </w:r>
      <w:proofErr w:type="spellStart"/>
      <w:r w:rsidRPr="008E7CC6">
        <w:rPr>
          <w:rFonts w:eastAsia="Times New Roman"/>
        </w:rPr>
        <w:t>Султанабад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и в обратном направлении, </w:t>
      </w:r>
      <w:proofErr w:type="spellStart"/>
      <w:r w:rsidRPr="008E7CC6">
        <w:rPr>
          <w:rFonts w:eastAsia="Times New Roman"/>
        </w:rPr>
        <w:t>Ходжадавлет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– Кувасай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и в обратном направлении,</w:t>
      </w:r>
      <w:r>
        <w:rPr>
          <w:rFonts w:eastAsia="Times New Roman"/>
        </w:rPr>
        <w:t xml:space="preserve">  </w:t>
      </w:r>
      <w:r w:rsidRPr="008E7CC6">
        <w:rPr>
          <w:rFonts w:eastAsia="Times New Roman"/>
        </w:rPr>
        <w:t xml:space="preserve"> </w:t>
      </w:r>
      <w:proofErr w:type="spellStart"/>
      <w:r w:rsidRPr="008E7CC6">
        <w:rPr>
          <w:rFonts w:eastAsia="Times New Roman"/>
        </w:rPr>
        <w:t>Ходжадавлет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– Учкурган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и в обратном направлении, </w:t>
      </w:r>
      <w:proofErr w:type="spellStart"/>
      <w:r w:rsidRPr="008E7CC6">
        <w:rPr>
          <w:rFonts w:eastAsia="Times New Roman"/>
        </w:rPr>
        <w:t>Ходжадавлет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– </w:t>
      </w:r>
      <w:proofErr w:type="spellStart"/>
      <w:r w:rsidRPr="008E7CC6">
        <w:rPr>
          <w:rFonts w:eastAsia="Times New Roman"/>
        </w:rPr>
        <w:t>Ханабад</w:t>
      </w:r>
      <w:proofErr w:type="spellEnd"/>
      <w:r w:rsidRPr="008E7CC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8E7CC6">
        <w:rPr>
          <w:rFonts w:eastAsia="Times New Roman"/>
        </w:rPr>
        <w:t>эксп</w:t>
      </w:r>
      <w:proofErr w:type="spellEnd"/>
      <w:r w:rsidRPr="008E7CC6">
        <w:rPr>
          <w:rFonts w:eastAsia="Times New Roman"/>
        </w:rPr>
        <w:t>.</w:t>
      </w:r>
      <w:r>
        <w:rPr>
          <w:rFonts w:eastAsia="Times New Roman"/>
        </w:rPr>
        <w:t>)</w:t>
      </w:r>
      <w:r w:rsidRPr="008E7CC6">
        <w:rPr>
          <w:rFonts w:eastAsia="Times New Roman"/>
        </w:rPr>
        <w:t xml:space="preserve"> и в обратном направлении</w:t>
      </w:r>
      <w:r>
        <w:rPr>
          <w:rFonts w:eastAsia="Times New Roman"/>
        </w:rPr>
        <w:t>.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>6.6.1.</w:t>
      </w:r>
      <w:r>
        <w:rPr>
          <w:rFonts w:eastAsia="Times New Roman"/>
          <w:b/>
        </w:rPr>
        <w:t xml:space="preserve"> </w:t>
      </w:r>
      <w:r w:rsidRPr="008E7CC6">
        <w:rPr>
          <w:rFonts w:eastAsia="Times New Roman"/>
        </w:rPr>
        <w:t xml:space="preserve">Данный коэффициент применяется при наличии в графе 3 накладной СМГС соответствующей отметки о перегрузе грузов с железнодорожных вагонов или контейнеров на железнодорожные вагоны. 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>6.6</w:t>
      </w:r>
      <w:r>
        <w:rPr>
          <w:rFonts w:eastAsia="Times New Roman"/>
          <w:b/>
        </w:rPr>
        <w:t xml:space="preserve">.2. </w:t>
      </w:r>
      <w:r w:rsidRPr="008E7CC6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8E7CC6">
        <w:rPr>
          <w:rFonts w:eastAsia="Times New Roman"/>
        </w:rPr>
        <w:t>Туркмендемирёллары</w:t>
      </w:r>
      <w:proofErr w:type="spellEnd"/>
      <w:r w:rsidRPr="008E7CC6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8E7CC6">
        <w:rPr>
          <w:rFonts w:eastAsia="Times New Roman"/>
        </w:rPr>
        <w:t>Узбекистон</w:t>
      </w:r>
      <w:proofErr w:type="spellEnd"/>
      <w:r w:rsidRPr="008E7CC6">
        <w:rPr>
          <w:rFonts w:eastAsia="Times New Roman"/>
        </w:rPr>
        <w:t xml:space="preserve"> </w:t>
      </w:r>
      <w:proofErr w:type="spellStart"/>
      <w:r w:rsidRPr="008E7CC6">
        <w:rPr>
          <w:rFonts w:eastAsia="Times New Roman"/>
        </w:rPr>
        <w:t>темир</w:t>
      </w:r>
      <w:proofErr w:type="spellEnd"/>
      <w:r w:rsidRPr="008E7CC6">
        <w:rPr>
          <w:rFonts w:eastAsia="Times New Roman"/>
        </w:rPr>
        <w:t xml:space="preserve"> </w:t>
      </w:r>
      <w:proofErr w:type="spellStart"/>
      <w:r w:rsidRPr="008E7CC6">
        <w:rPr>
          <w:rFonts w:eastAsia="Times New Roman"/>
        </w:rPr>
        <w:t>йуллари</w:t>
      </w:r>
      <w:proofErr w:type="spellEnd"/>
      <w:r w:rsidRPr="008E7CC6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Pr="008E7CC6">
        <w:rPr>
          <w:rFonts w:eastAsia="Times New Roman"/>
        </w:rPr>
        <w:t>курсировании</w:t>
      </w:r>
      <w:proofErr w:type="spellEnd"/>
      <w:r w:rsidRPr="008E7CC6">
        <w:rPr>
          <w:rFonts w:eastAsia="Times New Roman"/>
        </w:rPr>
        <w:t xml:space="preserve"> на территории Республики Узбекистан.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>6.6.</w:t>
      </w:r>
      <w:r>
        <w:rPr>
          <w:rFonts w:eastAsia="Times New Roman"/>
          <w:b/>
        </w:rPr>
        <w:t xml:space="preserve">3. </w:t>
      </w:r>
      <w:r>
        <w:rPr>
          <w:rFonts w:eastAsia="Times New Roman"/>
        </w:rPr>
        <w:t>Данный коэффициент не приме</w:t>
      </w:r>
      <w:r w:rsidRPr="008E7CC6">
        <w:rPr>
          <w:rFonts w:eastAsia="Times New Roman"/>
        </w:rPr>
        <w:t>няется на перевозки: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2705 «Газ каменноугольный, водяной, генераторный и аналогичные газы, кроме нефтяных газов и других газообразных углеводородов»;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2709 «Нефть сырая и нефтепродукты сырые, полученные из битуминозных пород»;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2710 «Нефть и нефтепродукты, полученные из битуминозных пород, кроме нефти-сырца; продукты, содержащие 70 </w:t>
      </w:r>
      <w:proofErr w:type="spellStart"/>
      <w:r w:rsidRPr="008E7CC6">
        <w:rPr>
          <w:rFonts w:eastAsia="Times New Roman"/>
        </w:rPr>
        <w:t>мас</w:t>
      </w:r>
      <w:proofErr w:type="spellEnd"/>
      <w:r w:rsidRPr="008E7CC6">
        <w:rPr>
          <w:rFonts w:eastAsia="Times New Roman"/>
        </w:rPr>
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продуктов, </w:t>
      </w:r>
      <w:proofErr w:type="spellStart"/>
      <w:r w:rsidRPr="008E7CC6">
        <w:rPr>
          <w:rFonts w:eastAsia="Times New Roman"/>
        </w:rPr>
        <w:t>н.у.к</w:t>
      </w:r>
      <w:proofErr w:type="spellEnd"/>
      <w:r w:rsidRPr="008E7CC6">
        <w:rPr>
          <w:rFonts w:eastAsia="Times New Roman"/>
        </w:rPr>
        <w:t xml:space="preserve">.; отработанные нефтепродукты, содержащие преимущественно нефть и нефтепродукты, полученные из битуминозных пород»;  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2711 «Газы нефтяные и углеводороды газообразные прочие»;  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2712 «Вазелин нефтяной; парафин, воск нефтяной микрокристаллический, </w:t>
      </w:r>
      <w:proofErr w:type="spellStart"/>
      <w:r w:rsidRPr="008E7CC6">
        <w:rPr>
          <w:rFonts w:eastAsia="Times New Roman"/>
        </w:rPr>
        <w:t>гач</w:t>
      </w:r>
      <w:proofErr w:type="spellEnd"/>
      <w:r w:rsidRPr="008E7CC6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неокрашенные»;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2713 «Кокс нефтяной, битум нефтяной и прочие остатки от переработки нефти или нефтепродуктов, полученных из битуминозных пород»;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27149000 «Битум и </w:t>
      </w:r>
      <w:proofErr w:type="gramStart"/>
      <w:r w:rsidRPr="008E7CC6">
        <w:rPr>
          <w:rFonts w:eastAsia="Times New Roman"/>
        </w:rPr>
        <w:t>асфальт</w:t>
      </w:r>
      <w:proofErr w:type="gramEnd"/>
      <w:r w:rsidRPr="008E7CC6">
        <w:rPr>
          <w:rFonts w:eastAsia="Times New Roman"/>
        </w:rPr>
        <w:t xml:space="preserve"> природные прочие; асфальтиты и асфальтовые породы»;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позиции ГНГ 2715 «Смеси битумные, на основе природного асфальта, природного битума, нефтяного битума, минеральных смол или пека минеральных смол (например, битумные мастики, асфальтовые смеси для дорожных покрытий)»; 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34031910 «Материалы смазочные, содержащие не в качестве основного компонента 70 </w:t>
      </w:r>
      <w:proofErr w:type="spellStart"/>
      <w:r w:rsidRPr="008E7CC6">
        <w:rPr>
          <w:rFonts w:eastAsia="Times New Roman"/>
        </w:rPr>
        <w:t>мас</w:t>
      </w:r>
      <w:proofErr w:type="spellEnd"/>
      <w:r w:rsidRPr="008E7CC6">
        <w:rPr>
          <w:rFonts w:eastAsia="Times New Roman"/>
        </w:rPr>
        <w:t xml:space="preserve">.% или более нефти или нефтепродуктов, полученных из битуминозных пород»; 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34039900 «Материалы смазочные прочие»;  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позиции ГНГ 3404 «Воски искусственные и готовые воск</w:t>
      </w:r>
      <w:r>
        <w:rPr>
          <w:rFonts w:eastAsia="Times New Roman"/>
        </w:rPr>
        <w:t>и</w:t>
      </w:r>
      <w:r w:rsidRPr="008E7CC6">
        <w:rPr>
          <w:rFonts w:eastAsia="Times New Roman"/>
        </w:rPr>
        <w:t xml:space="preserve">»; 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lastRenderedPageBreak/>
        <w:t xml:space="preserve">- код ГНГ 38112100 «Присадки к смазочным маслам, содержащие нефть или нефтепродукты, полученные из битуминозных пород»; 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- код ГНГ 38112900 «Присадки к смазочным маслам прочие»;  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код ГНГ 38170050 «</w:t>
      </w:r>
      <w:proofErr w:type="spellStart"/>
      <w:r w:rsidRPr="008E7CC6">
        <w:rPr>
          <w:rFonts w:eastAsia="Times New Roman"/>
        </w:rPr>
        <w:t>Алкилбензол</w:t>
      </w:r>
      <w:proofErr w:type="spellEnd"/>
      <w:r w:rsidRPr="008E7CC6">
        <w:rPr>
          <w:rFonts w:eastAsia="Times New Roman"/>
        </w:rPr>
        <w:t xml:space="preserve"> линейный»;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- код ГНГ 38241000 «Вещества готовые связующие для производства литейных форм или литейных стержней».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>6.6</w:t>
      </w:r>
      <w:r>
        <w:rPr>
          <w:rFonts w:eastAsia="Times New Roman"/>
          <w:b/>
        </w:rPr>
        <w:t xml:space="preserve">.4. </w:t>
      </w:r>
      <w:r w:rsidRPr="008E7CC6">
        <w:rPr>
          <w:rFonts w:eastAsia="Times New Roman"/>
        </w:rPr>
        <w:t xml:space="preserve">В </w:t>
      </w:r>
      <w:proofErr w:type="gramStart"/>
      <w:r w:rsidRPr="008E7CC6">
        <w:rPr>
          <w:rFonts w:eastAsia="Times New Roman"/>
        </w:rPr>
        <w:t>случае</w:t>
      </w:r>
      <w:proofErr w:type="gramEnd"/>
      <w:r w:rsidRPr="008E7CC6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07219B" w:rsidRPr="008E7CC6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 xml:space="preserve">при разнице размера скидок – </w:t>
      </w:r>
      <w:proofErr w:type="gramStart"/>
      <w:r w:rsidRPr="008E7CC6">
        <w:rPr>
          <w:rFonts w:eastAsia="Times New Roman"/>
        </w:rPr>
        <w:t>наивысший</w:t>
      </w:r>
      <w:proofErr w:type="gramEnd"/>
      <w:r w:rsidRPr="008E7CC6">
        <w:rPr>
          <w:rFonts w:eastAsia="Times New Roman"/>
        </w:rPr>
        <w:t xml:space="preserve">; </w:t>
      </w:r>
    </w:p>
    <w:p w:rsidR="00EB42A7" w:rsidRDefault="0007219B" w:rsidP="0007219B">
      <w:pPr>
        <w:ind w:firstLine="567"/>
        <w:jc w:val="both"/>
        <w:rPr>
          <w:rFonts w:eastAsia="Times New Roman"/>
        </w:rPr>
      </w:pPr>
      <w:r w:rsidRPr="008E7CC6">
        <w:rPr>
          <w:rFonts w:eastAsia="Times New Roman"/>
        </w:rPr>
        <w:t>при равных размерах скидок – в разовом порядке</w:t>
      </w:r>
      <w:proofErr w:type="gramStart"/>
      <w:r w:rsidRPr="008E7CC6">
        <w:rPr>
          <w:rFonts w:eastAsia="Times New Roman"/>
        </w:rPr>
        <w:t>.».</w:t>
      </w:r>
      <w:proofErr w:type="gramEnd"/>
    </w:p>
    <w:p w:rsidR="007E1E38" w:rsidRDefault="004C7A7F" w:rsidP="008E1CDA">
      <w:pPr>
        <w:tabs>
          <w:tab w:val="left" w:pos="851"/>
        </w:tabs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6. </w:t>
      </w:r>
      <w:r w:rsidR="008E1CDA" w:rsidRPr="008E1CDA">
        <w:rPr>
          <w:rFonts w:eastAsia="Times New Roman"/>
        </w:rPr>
        <w:t>Пункт 9 раздела 2 приложения 3 Тарифной политики дополнить новым подпунктом 9.38. в следующей редакции:</w:t>
      </w:r>
    </w:p>
    <w:p w:rsidR="008E1CDA" w:rsidRPr="006F4ACB" w:rsidRDefault="007A3C1E" w:rsidP="008E1CDA">
      <w:pPr>
        <w:tabs>
          <w:tab w:val="left" w:pos="567"/>
        </w:tabs>
        <w:jc w:val="both"/>
        <w:rPr>
          <w:rFonts w:eastAsia="Times New Roman"/>
        </w:rPr>
      </w:pPr>
      <w:r>
        <w:rPr>
          <w:rFonts w:eastAsia="Times New Roman"/>
        </w:rPr>
        <w:tab/>
      </w:r>
      <w:r w:rsidR="008E1CDA">
        <w:rPr>
          <w:rFonts w:eastAsia="Times New Roman"/>
        </w:rPr>
        <w:t>«</w:t>
      </w:r>
      <w:r w:rsidR="008E1CDA">
        <w:rPr>
          <w:rFonts w:eastAsia="Times New Roman"/>
          <w:b/>
        </w:rPr>
        <w:t xml:space="preserve">9.38. </w:t>
      </w:r>
      <w:r w:rsidR="008E1CDA" w:rsidRPr="006F4ACB">
        <w:rPr>
          <w:rFonts w:eastAsia="Times New Roman"/>
        </w:rPr>
        <w:t xml:space="preserve">На период с 1 июня по 30 июня 2025 года (включительно) установлен коэффициент 0,60 к ставкам настоящей Тарифной </w:t>
      </w:r>
      <w:proofErr w:type="gramStart"/>
      <w:r w:rsidR="008E1CDA" w:rsidRPr="006F4ACB">
        <w:rPr>
          <w:rFonts w:eastAsia="Times New Roman"/>
        </w:rPr>
        <w:t>политики на</w:t>
      </w:r>
      <w:proofErr w:type="gramEnd"/>
      <w:r w:rsidR="008E1CDA" w:rsidRPr="006F4ACB">
        <w:rPr>
          <w:rFonts w:eastAsia="Times New Roman"/>
        </w:rPr>
        <w:t xml:space="preserve"> транзитные перевозки по территории Республики Узбекистан всех видов грузов перевозимых транзитом по территории Туркменистана по маршруту         </w:t>
      </w:r>
      <w:proofErr w:type="spellStart"/>
      <w:r w:rsidR="008E1CDA" w:rsidRPr="006F4ACB">
        <w:rPr>
          <w:rFonts w:eastAsia="Times New Roman"/>
        </w:rPr>
        <w:t>Сарахс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>.)/ Артык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.)/ </w:t>
      </w:r>
      <w:proofErr w:type="spellStart"/>
      <w:r w:rsidR="008E1CDA" w:rsidRPr="006F4ACB">
        <w:rPr>
          <w:rFonts w:eastAsia="Times New Roman"/>
        </w:rPr>
        <w:t>Акяйля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- </w:t>
      </w:r>
      <w:proofErr w:type="spellStart"/>
      <w:r w:rsidR="008E1CDA" w:rsidRPr="006F4ACB">
        <w:rPr>
          <w:rFonts w:eastAsia="Times New Roman"/>
        </w:rPr>
        <w:t>Фарап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.)/            </w:t>
      </w:r>
      <w:proofErr w:type="spellStart"/>
      <w:r w:rsidR="008E1CDA" w:rsidRPr="006F4ACB">
        <w:rPr>
          <w:rFonts w:eastAsia="Times New Roman"/>
        </w:rPr>
        <w:t>Ходжадавлет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.), </w:t>
      </w:r>
      <w:proofErr w:type="spellStart"/>
      <w:r w:rsidR="008E1CDA" w:rsidRPr="006F4ACB">
        <w:rPr>
          <w:rFonts w:eastAsia="Times New Roman"/>
        </w:rPr>
        <w:t>Сарахс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>.)/ Артык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.)/ </w:t>
      </w:r>
      <w:proofErr w:type="spellStart"/>
      <w:r w:rsidR="008E1CDA" w:rsidRPr="006F4ACB">
        <w:rPr>
          <w:rFonts w:eastAsia="Times New Roman"/>
        </w:rPr>
        <w:t>Акяйля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>.) -      Тахиаташ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.)/ </w:t>
      </w:r>
      <w:proofErr w:type="spellStart"/>
      <w:r w:rsidR="008E1CDA" w:rsidRPr="006F4ACB">
        <w:rPr>
          <w:rFonts w:eastAsia="Times New Roman"/>
        </w:rPr>
        <w:t>Найманкуль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с осуществлением перегруза с железнодорожных вагонов или контейнеров на железнодорожные вагоны на грузовых дворах станций </w:t>
      </w:r>
      <w:proofErr w:type="spellStart"/>
      <w:r w:rsidR="008E1CDA" w:rsidRPr="006F4ACB">
        <w:rPr>
          <w:rFonts w:eastAsia="Times New Roman"/>
        </w:rPr>
        <w:t>Сарахс</w:t>
      </w:r>
      <w:proofErr w:type="spellEnd"/>
      <w:r w:rsidR="008E1CDA" w:rsidRPr="006F4ACB">
        <w:rPr>
          <w:rFonts w:eastAsia="Times New Roman"/>
        </w:rPr>
        <w:t xml:space="preserve">, Артык и </w:t>
      </w:r>
      <w:proofErr w:type="spellStart"/>
      <w:r w:rsidR="008E1CDA" w:rsidRPr="006F4ACB">
        <w:rPr>
          <w:rFonts w:eastAsia="Times New Roman"/>
        </w:rPr>
        <w:t>Этрек</w:t>
      </w:r>
      <w:proofErr w:type="spellEnd"/>
      <w:r w:rsidR="008E1CDA" w:rsidRPr="006F4ACB">
        <w:rPr>
          <w:rFonts w:eastAsia="Times New Roman"/>
        </w:rPr>
        <w:t xml:space="preserve"> по территории Республики Узбекистан по транзитным участкам </w:t>
      </w:r>
      <w:proofErr w:type="spellStart"/>
      <w:r w:rsidR="008E1CDA" w:rsidRPr="006F4ACB">
        <w:rPr>
          <w:rFonts w:eastAsia="Times New Roman"/>
        </w:rPr>
        <w:t>Найманкуль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>.) –            Каракалпакстан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и в обратном направлении, </w:t>
      </w:r>
      <w:proofErr w:type="spellStart"/>
      <w:r w:rsidR="008E1CDA" w:rsidRPr="006F4ACB">
        <w:rPr>
          <w:rFonts w:eastAsia="Times New Roman"/>
        </w:rPr>
        <w:t>Ходжадавлет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–    </w:t>
      </w:r>
      <w:proofErr w:type="spellStart"/>
      <w:r w:rsidR="008E1CDA" w:rsidRPr="006F4ACB">
        <w:rPr>
          <w:rFonts w:eastAsia="Times New Roman"/>
        </w:rPr>
        <w:t>Келес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и в обратном направлении,  </w:t>
      </w:r>
      <w:proofErr w:type="spellStart"/>
      <w:r w:rsidR="00EF7CCD" w:rsidRPr="006F4ACB">
        <w:rPr>
          <w:rFonts w:eastAsia="Times New Roman"/>
        </w:rPr>
        <w:t>Ходжадавлет</w:t>
      </w:r>
      <w:proofErr w:type="spellEnd"/>
      <w:r w:rsidR="00EF7CCD" w:rsidRPr="006F4ACB">
        <w:rPr>
          <w:rFonts w:eastAsia="Times New Roman"/>
        </w:rPr>
        <w:t xml:space="preserve"> (</w:t>
      </w:r>
      <w:proofErr w:type="spellStart"/>
      <w:r w:rsidR="00EF7CCD" w:rsidRPr="006F4ACB">
        <w:rPr>
          <w:rFonts w:eastAsia="Times New Roman"/>
        </w:rPr>
        <w:t>эксп</w:t>
      </w:r>
      <w:proofErr w:type="spellEnd"/>
      <w:r w:rsidR="00EF7CCD" w:rsidRPr="006F4ACB">
        <w:rPr>
          <w:rFonts w:eastAsia="Times New Roman"/>
        </w:rPr>
        <w:t xml:space="preserve">.) – </w:t>
      </w:r>
      <w:r w:rsidR="00EF7CCD">
        <w:rPr>
          <w:rFonts w:eastAsia="Times New Roman"/>
        </w:rPr>
        <w:t>Бекабад (</w:t>
      </w:r>
      <w:proofErr w:type="spellStart"/>
      <w:r w:rsidR="00EF7CCD">
        <w:rPr>
          <w:rFonts w:eastAsia="Times New Roman"/>
        </w:rPr>
        <w:t>эксп</w:t>
      </w:r>
      <w:proofErr w:type="spellEnd"/>
      <w:r w:rsidR="00EF7CCD">
        <w:rPr>
          <w:rFonts w:eastAsia="Times New Roman"/>
        </w:rPr>
        <w:t xml:space="preserve">.) и в обратном направлении, </w:t>
      </w:r>
      <w:proofErr w:type="spellStart"/>
      <w:r w:rsidR="008E1CDA" w:rsidRPr="006F4ACB">
        <w:rPr>
          <w:rFonts w:eastAsia="Times New Roman"/>
        </w:rPr>
        <w:t>Ходжадавлет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– </w:t>
      </w:r>
      <w:proofErr w:type="spellStart"/>
      <w:r w:rsidR="00EF7CCD">
        <w:rPr>
          <w:rFonts w:eastAsia="Times New Roman"/>
        </w:rPr>
        <w:t>Кудукли</w:t>
      </w:r>
      <w:proofErr w:type="spellEnd"/>
      <w:r w:rsidR="00EF7CCD">
        <w:rPr>
          <w:rFonts w:eastAsia="Times New Roman"/>
        </w:rPr>
        <w:t xml:space="preserve"> (</w:t>
      </w:r>
      <w:proofErr w:type="spellStart"/>
      <w:r w:rsidR="00EF7CCD">
        <w:rPr>
          <w:rFonts w:eastAsia="Times New Roman"/>
        </w:rPr>
        <w:t>эксп</w:t>
      </w:r>
      <w:proofErr w:type="spellEnd"/>
      <w:r w:rsidR="00EF7CCD">
        <w:rPr>
          <w:rFonts w:eastAsia="Times New Roman"/>
        </w:rPr>
        <w:t xml:space="preserve">.) и в обратном направлении, </w:t>
      </w:r>
      <w:proofErr w:type="spellStart"/>
      <w:r w:rsidR="00EF7CCD" w:rsidRPr="006F4ACB">
        <w:rPr>
          <w:rFonts w:eastAsia="Times New Roman"/>
        </w:rPr>
        <w:t>Ходжадавлет</w:t>
      </w:r>
      <w:proofErr w:type="spellEnd"/>
      <w:r w:rsidR="00EF7CCD" w:rsidRPr="006F4ACB">
        <w:rPr>
          <w:rFonts w:eastAsia="Times New Roman"/>
        </w:rPr>
        <w:t xml:space="preserve"> (</w:t>
      </w:r>
      <w:proofErr w:type="spellStart"/>
      <w:r w:rsidR="00EF7CCD" w:rsidRPr="006F4ACB">
        <w:rPr>
          <w:rFonts w:eastAsia="Times New Roman"/>
        </w:rPr>
        <w:t>эксп</w:t>
      </w:r>
      <w:proofErr w:type="spellEnd"/>
      <w:r w:rsidR="00EF7CCD" w:rsidRPr="006F4ACB">
        <w:rPr>
          <w:rFonts w:eastAsia="Times New Roman"/>
        </w:rPr>
        <w:t xml:space="preserve">.) </w:t>
      </w:r>
      <w:r w:rsidR="00EF7CCD">
        <w:rPr>
          <w:rFonts w:eastAsia="Times New Roman"/>
        </w:rPr>
        <w:t xml:space="preserve">- </w:t>
      </w:r>
      <w:proofErr w:type="spellStart"/>
      <w:r w:rsidR="008E1CDA" w:rsidRPr="006F4ACB">
        <w:rPr>
          <w:rFonts w:eastAsia="Times New Roman"/>
        </w:rPr>
        <w:t>Савай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и в обратном направлении, </w:t>
      </w:r>
      <w:proofErr w:type="spellStart"/>
      <w:r w:rsidR="008E1CDA" w:rsidRPr="006F4ACB">
        <w:rPr>
          <w:rFonts w:eastAsia="Times New Roman"/>
        </w:rPr>
        <w:t>Ходжадавлет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– </w:t>
      </w:r>
      <w:proofErr w:type="spellStart"/>
      <w:r w:rsidR="008E1CDA" w:rsidRPr="006F4ACB">
        <w:rPr>
          <w:rFonts w:eastAsia="Times New Roman"/>
        </w:rPr>
        <w:t>Султанабад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и в обратном направлении, </w:t>
      </w:r>
      <w:proofErr w:type="spellStart"/>
      <w:r w:rsidR="008E1CDA" w:rsidRPr="006F4ACB">
        <w:rPr>
          <w:rFonts w:eastAsia="Times New Roman"/>
        </w:rPr>
        <w:t>Ходжадавлет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>.) – Кувасай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и в обратном направлении, </w:t>
      </w:r>
      <w:proofErr w:type="spellStart"/>
      <w:r w:rsidR="008E1CDA" w:rsidRPr="006F4ACB">
        <w:rPr>
          <w:rFonts w:eastAsia="Times New Roman"/>
        </w:rPr>
        <w:t>Ходжадавлет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>.) – Учкурган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и в обратном направлении, </w:t>
      </w:r>
      <w:proofErr w:type="spellStart"/>
      <w:r w:rsidR="008E1CDA" w:rsidRPr="006F4ACB">
        <w:rPr>
          <w:rFonts w:eastAsia="Times New Roman"/>
        </w:rPr>
        <w:t>Ходжадавлет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 xml:space="preserve">.) – </w:t>
      </w:r>
      <w:proofErr w:type="spellStart"/>
      <w:r w:rsidR="008E1CDA" w:rsidRPr="006F4ACB">
        <w:rPr>
          <w:rFonts w:eastAsia="Times New Roman"/>
        </w:rPr>
        <w:t>Ханабад</w:t>
      </w:r>
      <w:proofErr w:type="spellEnd"/>
      <w:r w:rsidR="008E1CDA" w:rsidRPr="006F4ACB">
        <w:rPr>
          <w:rFonts w:eastAsia="Times New Roman"/>
        </w:rPr>
        <w:t xml:space="preserve"> (</w:t>
      </w:r>
      <w:proofErr w:type="spellStart"/>
      <w:r w:rsidR="008E1CDA" w:rsidRPr="006F4ACB">
        <w:rPr>
          <w:rFonts w:eastAsia="Times New Roman"/>
        </w:rPr>
        <w:t>эксп</w:t>
      </w:r>
      <w:proofErr w:type="spellEnd"/>
      <w:r w:rsidR="008E1CDA" w:rsidRPr="006F4ACB">
        <w:rPr>
          <w:rFonts w:eastAsia="Times New Roman"/>
        </w:rPr>
        <w:t>.) и в обратном направлении.</w:t>
      </w:r>
    </w:p>
    <w:p w:rsidR="008E1CDA" w:rsidRPr="00EF7CCD" w:rsidRDefault="008E1CDA" w:rsidP="00EF7CCD">
      <w:pPr>
        <w:pStyle w:val="a5"/>
        <w:numPr>
          <w:ilvl w:val="2"/>
          <w:numId w:val="25"/>
        </w:numPr>
        <w:tabs>
          <w:tab w:val="left" w:pos="567"/>
        </w:tabs>
        <w:ind w:left="0" w:firstLine="570"/>
        <w:jc w:val="both"/>
        <w:rPr>
          <w:rFonts w:eastAsia="Times New Roman"/>
        </w:rPr>
      </w:pPr>
      <w:r w:rsidRPr="00EF7CCD">
        <w:rPr>
          <w:rFonts w:eastAsia="Times New Roman"/>
        </w:rPr>
        <w:t xml:space="preserve">Данный коэффициент применяется при наличии в графе 3 накладной СМГС соответствующей отметки о перегрузе грузов с железнодорожных вагонов или контейнеров на железнодорожные вагоны. </w:t>
      </w:r>
    </w:p>
    <w:p w:rsidR="008E1CDA" w:rsidRDefault="008E1CDA" w:rsidP="00EF7CCD">
      <w:pPr>
        <w:pStyle w:val="a5"/>
        <w:numPr>
          <w:ilvl w:val="2"/>
          <w:numId w:val="25"/>
        </w:numPr>
        <w:ind w:left="0" w:firstLine="569"/>
        <w:jc w:val="both"/>
        <w:rPr>
          <w:rFonts w:eastAsia="Times New Roman"/>
        </w:rPr>
      </w:pPr>
      <w:r w:rsidRPr="001311B9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1311B9">
        <w:rPr>
          <w:rFonts w:eastAsia="Times New Roman"/>
        </w:rPr>
        <w:t>Туркмендемирёллары</w:t>
      </w:r>
      <w:proofErr w:type="spellEnd"/>
      <w:r w:rsidRPr="001311B9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1311B9">
        <w:rPr>
          <w:rFonts w:eastAsia="Times New Roman"/>
        </w:rPr>
        <w:t>Узбекистон</w:t>
      </w:r>
      <w:proofErr w:type="spellEnd"/>
      <w:r w:rsidRPr="001311B9">
        <w:rPr>
          <w:rFonts w:eastAsia="Times New Roman"/>
        </w:rPr>
        <w:t xml:space="preserve"> </w:t>
      </w:r>
      <w:proofErr w:type="spellStart"/>
      <w:r w:rsidRPr="001311B9">
        <w:rPr>
          <w:rFonts w:eastAsia="Times New Roman"/>
        </w:rPr>
        <w:t>темир</w:t>
      </w:r>
      <w:proofErr w:type="spellEnd"/>
      <w:r w:rsidRPr="001311B9">
        <w:rPr>
          <w:rFonts w:eastAsia="Times New Roman"/>
        </w:rPr>
        <w:t xml:space="preserve"> </w:t>
      </w:r>
      <w:proofErr w:type="spellStart"/>
      <w:r w:rsidRPr="001311B9">
        <w:rPr>
          <w:rFonts w:eastAsia="Times New Roman"/>
        </w:rPr>
        <w:t>йуллари</w:t>
      </w:r>
      <w:proofErr w:type="spellEnd"/>
      <w:r w:rsidRPr="001311B9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Pr="001311B9">
        <w:rPr>
          <w:rFonts w:eastAsia="Times New Roman"/>
        </w:rPr>
        <w:t>курсировании</w:t>
      </w:r>
      <w:proofErr w:type="spellEnd"/>
      <w:r w:rsidRPr="001311B9">
        <w:rPr>
          <w:rFonts w:eastAsia="Times New Roman"/>
        </w:rPr>
        <w:t xml:space="preserve"> на территории Республики Узбекистан.</w:t>
      </w:r>
    </w:p>
    <w:p w:rsidR="008E1CDA" w:rsidRPr="001311B9" w:rsidRDefault="008E1CDA" w:rsidP="008E1CDA">
      <w:pPr>
        <w:pStyle w:val="a5"/>
        <w:ind w:left="0" w:firstLine="567"/>
        <w:jc w:val="both"/>
        <w:rPr>
          <w:rFonts w:eastAsia="Times New Roman"/>
        </w:rPr>
      </w:pPr>
      <w:r>
        <w:rPr>
          <w:rFonts w:eastAsia="Times New Roman"/>
          <w:b/>
        </w:rPr>
        <w:t>9.3</w:t>
      </w:r>
      <w:r w:rsidR="00EF7CCD">
        <w:rPr>
          <w:rFonts w:eastAsia="Times New Roman"/>
          <w:b/>
        </w:rPr>
        <w:t>8</w:t>
      </w:r>
      <w:r>
        <w:rPr>
          <w:rFonts w:eastAsia="Times New Roman"/>
          <w:b/>
        </w:rPr>
        <w:t>.</w:t>
      </w:r>
      <w:r w:rsidR="00EF7CCD">
        <w:rPr>
          <w:rFonts w:eastAsia="Times New Roman"/>
          <w:b/>
        </w:rPr>
        <w:t>3.</w:t>
      </w:r>
      <w:r>
        <w:rPr>
          <w:rFonts w:eastAsia="Times New Roman"/>
          <w:b/>
        </w:rPr>
        <w:t xml:space="preserve"> </w:t>
      </w:r>
      <w:r w:rsidRPr="001311B9">
        <w:rPr>
          <w:rFonts w:eastAsia="Times New Roman"/>
        </w:rPr>
        <w:t xml:space="preserve">Данный коэффициент не </w:t>
      </w:r>
      <w:r>
        <w:rPr>
          <w:rFonts w:eastAsia="Times New Roman"/>
        </w:rPr>
        <w:t>приме</w:t>
      </w:r>
      <w:r w:rsidRPr="001311B9">
        <w:rPr>
          <w:rFonts w:eastAsia="Times New Roman"/>
        </w:rPr>
        <w:t>няется на перевозки: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позиции ГНГ 2705 «Газ каменноугольный, водяной, генераторный и аналогичные газы, кроме нефтяных газов и других газообразных углеводородов»;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позиции ГНГ 2709 «Нефть сырая и нефтепродукты сырые, полученные из битуминозных пород»;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позиции ГНГ 2710 «Нефть и нефтепродукты, полученные из битуминозных пород, кроме нефти-сырца; продукты, содержащие 70 </w:t>
      </w:r>
      <w:proofErr w:type="spellStart"/>
      <w:r w:rsidRPr="0049301A">
        <w:rPr>
          <w:rFonts w:eastAsia="Times New Roman"/>
        </w:rPr>
        <w:t>мас</w:t>
      </w:r>
      <w:proofErr w:type="spellEnd"/>
      <w:r w:rsidRPr="0049301A">
        <w:rPr>
          <w:rFonts w:eastAsia="Times New Roman"/>
        </w:rPr>
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продуктов, </w:t>
      </w:r>
      <w:proofErr w:type="spellStart"/>
      <w:r w:rsidRPr="0049301A">
        <w:rPr>
          <w:rFonts w:eastAsia="Times New Roman"/>
        </w:rPr>
        <w:t>н.у.к</w:t>
      </w:r>
      <w:proofErr w:type="spellEnd"/>
      <w:r w:rsidRPr="0049301A">
        <w:rPr>
          <w:rFonts w:eastAsia="Times New Roman"/>
        </w:rPr>
        <w:t xml:space="preserve">.; </w:t>
      </w:r>
      <w:r w:rsidRPr="0049301A">
        <w:rPr>
          <w:rFonts w:eastAsia="Times New Roman"/>
        </w:rPr>
        <w:lastRenderedPageBreak/>
        <w:t xml:space="preserve">отработанные нефтепродукты, содержащие преимущественно нефть и нефтепродукты, полученные из битуминозных пород»;  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позиции ГНГ 2711 «Газы нефтяные и углеводороды газообразные прочие»;  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позиции ГНГ 2712 «Вазелин нефтяной; парафин, воск нефтяной микрокристаллический, </w:t>
      </w:r>
      <w:proofErr w:type="spellStart"/>
      <w:r w:rsidRPr="0049301A">
        <w:rPr>
          <w:rFonts w:eastAsia="Times New Roman"/>
        </w:rPr>
        <w:t>гач</w:t>
      </w:r>
      <w:proofErr w:type="spellEnd"/>
      <w:r w:rsidRPr="0049301A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неокрашенные»;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позиции ГНГ 2713 «Кокс нефтяной, битум нефтяной и прочие остатки от переработки нефти или нефтепродуктов, полученных из битуминозных пород»;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27149000 «Битум и </w:t>
      </w:r>
      <w:proofErr w:type="gramStart"/>
      <w:r w:rsidRPr="0049301A">
        <w:rPr>
          <w:rFonts w:eastAsia="Times New Roman"/>
        </w:rPr>
        <w:t>асфальт</w:t>
      </w:r>
      <w:proofErr w:type="gramEnd"/>
      <w:r w:rsidRPr="0049301A">
        <w:rPr>
          <w:rFonts w:eastAsia="Times New Roman"/>
        </w:rPr>
        <w:t xml:space="preserve"> природные прочие; асфальтиты и асфальтовые породы»;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позиции ГНГ 2715 «Смеси битумные, на основе природного асфальта, природного битума, нефтяного битума, минеральных смол или пека минеральных смол (например, битумные мастики, асфальтовые смеси для дорожных покрытий)»; 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34031910 «Материалы смазочные, содержащие не в качестве основного компонента 70 </w:t>
      </w:r>
      <w:proofErr w:type="spellStart"/>
      <w:r w:rsidRPr="0049301A">
        <w:rPr>
          <w:rFonts w:eastAsia="Times New Roman"/>
        </w:rPr>
        <w:t>мас</w:t>
      </w:r>
      <w:proofErr w:type="spellEnd"/>
      <w:r w:rsidRPr="0049301A">
        <w:rPr>
          <w:rFonts w:eastAsia="Times New Roman"/>
        </w:rPr>
        <w:t xml:space="preserve">.% или более нефти или нефтепродуктов, полученных из битуминозных пород»; 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34039900 «Материалы смазочные прочие»;  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позиции ГНГ 3404 «Воски искусственные и готовые воск</w:t>
      </w:r>
      <w:r>
        <w:rPr>
          <w:rFonts w:eastAsia="Times New Roman"/>
        </w:rPr>
        <w:t>и</w:t>
      </w:r>
      <w:r w:rsidRPr="0049301A">
        <w:rPr>
          <w:rFonts w:eastAsia="Times New Roman"/>
        </w:rPr>
        <w:t xml:space="preserve">»; 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38112100 «Присадки к смазочным маслам, содержащие нефть или нефтепродукты, полученные из битуминозных пород»; 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- код ГНГ 38112900 «Присадки к смазочным маслам прочие»;  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код ГНГ 38170050 «</w:t>
      </w:r>
      <w:proofErr w:type="spellStart"/>
      <w:r w:rsidRPr="0049301A">
        <w:rPr>
          <w:rFonts w:eastAsia="Times New Roman"/>
        </w:rPr>
        <w:t>Алкилбензол</w:t>
      </w:r>
      <w:proofErr w:type="spellEnd"/>
      <w:r w:rsidRPr="0049301A">
        <w:rPr>
          <w:rFonts w:eastAsia="Times New Roman"/>
        </w:rPr>
        <w:t xml:space="preserve"> линейный»;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- код ГНГ 38241000 «Вещества готовые связующие для производства литейных форм или литейных стержней».</w:t>
      </w:r>
    </w:p>
    <w:p w:rsidR="008E1CDA" w:rsidRPr="0049301A" w:rsidRDefault="00EF7CCD" w:rsidP="008E1CDA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>9.38.4.</w:t>
      </w:r>
      <w:r w:rsidR="008E1CDA">
        <w:rPr>
          <w:rFonts w:eastAsia="Times New Roman"/>
          <w:b/>
        </w:rPr>
        <w:t xml:space="preserve"> </w:t>
      </w:r>
      <w:r w:rsidR="008E1CDA" w:rsidRPr="0049301A">
        <w:rPr>
          <w:rFonts w:eastAsia="Times New Roman"/>
        </w:rPr>
        <w:t xml:space="preserve">В </w:t>
      </w:r>
      <w:proofErr w:type="gramStart"/>
      <w:r w:rsidR="008E1CDA" w:rsidRPr="0049301A">
        <w:rPr>
          <w:rFonts w:eastAsia="Times New Roman"/>
        </w:rPr>
        <w:t>случае</w:t>
      </w:r>
      <w:proofErr w:type="gramEnd"/>
      <w:r w:rsidR="008E1CDA" w:rsidRPr="0049301A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8E1CDA" w:rsidRPr="0049301A" w:rsidRDefault="008E1CDA" w:rsidP="008E1CDA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 xml:space="preserve">при разнице размера скидок – </w:t>
      </w:r>
      <w:proofErr w:type="gramStart"/>
      <w:r w:rsidRPr="0049301A">
        <w:rPr>
          <w:rFonts w:eastAsia="Times New Roman"/>
        </w:rPr>
        <w:t>наивысший</w:t>
      </w:r>
      <w:proofErr w:type="gramEnd"/>
      <w:r w:rsidRPr="0049301A">
        <w:rPr>
          <w:rFonts w:eastAsia="Times New Roman"/>
        </w:rPr>
        <w:t xml:space="preserve">; </w:t>
      </w:r>
    </w:p>
    <w:p w:rsidR="008E1CDA" w:rsidRPr="003D2441" w:rsidRDefault="008E1CDA" w:rsidP="003D2441">
      <w:pPr>
        <w:ind w:firstLine="567"/>
        <w:jc w:val="both"/>
        <w:rPr>
          <w:rFonts w:eastAsia="Times New Roman"/>
        </w:rPr>
      </w:pPr>
      <w:r w:rsidRPr="0049301A">
        <w:rPr>
          <w:rFonts w:eastAsia="Times New Roman"/>
        </w:rPr>
        <w:t>при равных размерах скидок – в разовом порядке</w:t>
      </w:r>
      <w:proofErr w:type="gramStart"/>
      <w:r w:rsidRPr="0049301A">
        <w:rPr>
          <w:rFonts w:eastAsia="Times New Roman"/>
        </w:rPr>
        <w:t>.</w:t>
      </w:r>
      <w:r>
        <w:rPr>
          <w:rFonts w:eastAsia="Times New Roman"/>
        </w:rPr>
        <w:t>».</w:t>
      </w:r>
      <w:proofErr w:type="gramEnd"/>
    </w:p>
    <w:p w:rsidR="008E1F79" w:rsidRDefault="008E1F79" w:rsidP="007E1E38">
      <w:pPr>
        <w:ind w:firstLine="567"/>
        <w:contextualSpacing/>
        <w:jc w:val="both"/>
        <w:rPr>
          <w:rFonts w:eastAsia="Times New Roman"/>
          <w:b/>
          <w:lang w:eastAsia="ru-RU"/>
        </w:rPr>
      </w:pPr>
    </w:p>
    <w:p w:rsidR="00182ED3" w:rsidRDefault="00182ED3" w:rsidP="007E1E38">
      <w:pPr>
        <w:ind w:firstLine="567"/>
        <w:contextualSpacing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Изменение № 58</w:t>
      </w:r>
    </w:p>
    <w:p w:rsidR="00C45995" w:rsidRPr="002B6D86" w:rsidRDefault="00C45995" w:rsidP="00C45995">
      <w:pPr>
        <w:pStyle w:val="a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eastAsia="Times New Roman"/>
        </w:rPr>
      </w:pPr>
      <w:r w:rsidRPr="002B6D86">
        <w:rPr>
          <w:rFonts w:eastAsia="Times New Roman"/>
        </w:rPr>
        <w:t>Пункт 1 Раздела 1 Приложения 3 Тарифной политики дополнить новым подпунктом 1.10. в следующей редакции:</w:t>
      </w:r>
    </w:p>
    <w:p w:rsidR="00C45995" w:rsidRPr="002B6D86" w:rsidRDefault="00C45995" w:rsidP="00C45995">
      <w:pPr>
        <w:pStyle w:val="a5"/>
        <w:ind w:left="0" w:firstLine="567"/>
        <w:jc w:val="both"/>
        <w:rPr>
          <w:rFonts w:eastAsia="Times New Roman"/>
        </w:rPr>
      </w:pPr>
      <w:r w:rsidRPr="002B6D86">
        <w:rPr>
          <w:rFonts w:eastAsia="Times New Roman"/>
          <w:b/>
          <w:lang w:bidi="en-US"/>
        </w:rPr>
        <w:t>«1.</w:t>
      </w:r>
      <w:r>
        <w:rPr>
          <w:rFonts w:eastAsia="Times New Roman"/>
          <w:b/>
          <w:lang w:bidi="en-US"/>
        </w:rPr>
        <w:t>10</w:t>
      </w:r>
      <w:r w:rsidRPr="002B6D86">
        <w:rPr>
          <w:rFonts w:eastAsia="Times New Roman"/>
          <w:b/>
          <w:lang w:bidi="en-US"/>
        </w:rPr>
        <w:t>.</w:t>
      </w:r>
      <w:r w:rsidRPr="002B6D86">
        <w:rPr>
          <w:rFonts w:eastAsia="Times New Roman"/>
          <w:lang w:bidi="en-US"/>
        </w:rPr>
        <w:t xml:space="preserve"> </w:t>
      </w:r>
      <w:r w:rsidRPr="002B6D86">
        <w:rPr>
          <w:rFonts w:eastAsia="Times New Roman"/>
        </w:rPr>
        <w:t xml:space="preserve">На период с 1 июня по 30 июня 2025 года (включительно) установлен коэффициент 0,60 к ставкам настоящей Тарифной </w:t>
      </w:r>
      <w:proofErr w:type="gramStart"/>
      <w:r w:rsidRPr="002B6D86">
        <w:rPr>
          <w:rFonts w:eastAsia="Times New Roman"/>
        </w:rPr>
        <w:t>политики на</w:t>
      </w:r>
      <w:proofErr w:type="gramEnd"/>
      <w:r w:rsidRPr="002B6D86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2B6D86">
        <w:rPr>
          <w:rFonts w:eastAsia="Times New Roman"/>
        </w:rPr>
        <w:t>Келес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-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направлении,    Каракалпакстан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Найманкуль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Савай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  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Султанабад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Кувасай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Учкурган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Ханабад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 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Бекабад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направлении:</w:t>
      </w:r>
    </w:p>
    <w:p w:rsidR="00C45995" w:rsidRPr="00CF3D39" w:rsidRDefault="00C45995" w:rsidP="00C45995">
      <w:pPr>
        <w:pStyle w:val="a5"/>
        <w:numPr>
          <w:ilvl w:val="2"/>
          <w:numId w:val="15"/>
        </w:numPr>
        <w:tabs>
          <w:tab w:val="left" w:pos="1560"/>
        </w:tabs>
        <w:ind w:left="0" w:firstLine="705"/>
        <w:jc w:val="both"/>
        <w:rPr>
          <w:rFonts w:eastAsia="Times New Roman"/>
        </w:rPr>
      </w:pPr>
      <w:proofErr w:type="gramStart"/>
      <w:r w:rsidRPr="00CF3D39">
        <w:rPr>
          <w:rFonts w:eastAsia="Times New Roman"/>
        </w:rPr>
        <w:lastRenderedPageBreak/>
        <w:t>всех видов грузов 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 99210000, 99213000, 99220000, 99223000), следуемых транзитом по территории Туркменистан</w:t>
      </w:r>
      <w:r>
        <w:rPr>
          <w:rFonts w:eastAsia="Times New Roman"/>
        </w:rPr>
        <w:t>а</w:t>
      </w:r>
      <w:r w:rsidRPr="00CF3D39">
        <w:rPr>
          <w:rFonts w:eastAsia="Times New Roman"/>
        </w:rPr>
        <w:t xml:space="preserve"> через пограничные переходы Туркменбаши 1 (</w:t>
      </w:r>
      <w:proofErr w:type="spellStart"/>
      <w:r w:rsidRPr="00CF3D39">
        <w:rPr>
          <w:rFonts w:eastAsia="Times New Roman"/>
        </w:rPr>
        <w:t>эксп</w:t>
      </w:r>
      <w:proofErr w:type="spellEnd"/>
      <w:r w:rsidRPr="00CF3D39">
        <w:rPr>
          <w:rFonts w:eastAsia="Times New Roman"/>
        </w:rPr>
        <w:t xml:space="preserve">.), </w:t>
      </w:r>
      <w:proofErr w:type="spellStart"/>
      <w:r w:rsidRPr="00CF3D39">
        <w:rPr>
          <w:rFonts w:eastAsia="Times New Roman"/>
        </w:rPr>
        <w:t>Акяйля</w:t>
      </w:r>
      <w:proofErr w:type="spellEnd"/>
      <w:r w:rsidRPr="00CF3D39">
        <w:rPr>
          <w:rFonts w:eastAsia="Times New Roman"/>
        </w:rPr>
        <w:t xml:space="preserve"> (</w:t>
      </w:r>
      <w:proofErr w:type="spellStart"/>
      <w:r w:rsidRPr="00CF3D39">
        <w:rPr>
          <w:rFonts w:eastAsia="Times New Roman"/>
        </w:rPr>
        <w:t>эксп</w:t>
      </w:r>
      <w:proofErr w:type="spellEnd"/>
      <w:proofErr w:type="gramEnd"/>
      <w:r w:rsidRPr="00CF3D39">
        <w:rPr>
          <w:rFonts w:eastAsia="Times New Roman"/>
        </w:rPr>
        <w:t xml:space="preserve">.), </w:t>
      </w:r>
      <w:proofErr w:type="spellStart"/>
      <w:r w:rsidRPr="00CF3D39">
        <w:rPr>
          <w:rFonts w:eastAsia="Times New Roman"/>
        </w:rPr>
        <w:t>Сарахс</w:t>
      </w:r>
      <w:proofErr w:type="spellEnd"/>
      <w:r w:rsidRPr="00CF3D39">
        <w:rPr>
          <w:rFonts w:eastAsia="Times New Roman"/>
        </w:rPr>
        <w:t xml:space="preserve"> (</w:t>
      </w:r>
      <w:proofErr w:type="spellStart"/>
      <w:r w:rsidRPr="00CF3D39">
        <w:rPr>
          <w:rFonts w:eastAsia="Times New Roman"/>
        </w:rPr>
        <w:t>эксп</w:t>
      </w:r>
      <w:proofErr w:type="spellEnd"/>
      <w:r w:rsidRPr="00CF3D39">
        <w:rPr>
          <w:rFonts w:eastAsia="Times New Roman"/>
        </w:rPr>
        <w:t>.), Артык (</w:t>
      </w:r>
      <w:proofErr w:type="spellStart"/>
      <w:r w:rsidRPr="00CF3D39">
        <w:rPr>
          <w:rFonts w:eastAsia="Times New Roman"/>
        </w:rPr>
        <w:t>эксп</w:t>
      </w:r>
      <w:proofErr w:type="spellEnd"/>
      <w:r w:rsidRPr="00CF3D39">
        <w:rPr>
          <w:rFonts w:eastAsia="Times New Roman"/>
        </w:rPr>
        <w:t xml:space="preserve">.), </w:t>
      </w:r>
      <w:proofErr w:type="spellStart"/>
      <w:r w:rsidRPr="00CF3D39">
        <w:rPr>
          <w:rFonts w:eastAsia="Times New Roman"/>
        </w:rPr>
        <w:t>Серхетабад</w:t>
      </w:r>
      <w:proofErr w:type="spellEnd"/>
      <w:r w:rsidRPr="00CF3D39">
        <w:rPr>
          <w:rFonts w:eastAsia="Times New Roman"/>
        </w:rPr>
        <w:t xml:space="preserve"> (</w:t>
      </w:r>
      <w:proofErr w:type="spellStart"/>
      <w:r w:rsidRPr="00CF3D39">
        <w:rPr>
          <w:rFonts w:eastAsia="Times New Roman"/>
        </w:rPr>
        <w:t>эксп</w:t>
      </w:r>
      <w:proofErr w:type="spellEnd"/>
      <w:r w:rsidRPr="00CF3D39">
        <w:rPr>
          <w:rFonts w:eastAsia="Times New Roman"/>
        </w:rPr>
        <w:t>.);</w:t>
      </w:r>
    </w:p>
    <w:p w:rsidR="00C45995" w:rsidRPr="00CF3D39" w:rsidRDefault="00C45995" w:rsidP="00C45995">
      <w:pPr>
        <w:pStyle w:val="a5"/>
        <w:numPr>
          <w:ilvl w:val="2"/>
          <w:numId w:val="15"/>
        </w:numPr>
        <w:tabs>
          <w:tab w:val="left" w:pos="1560"/>
        </w:tabs>
        <w:ind w:left="0" w:firstLine="705"/>
        <w:jc w:val="both"/>
        <w:rPr>
          <w:rFonts w:eastAsia="Times New Roman"/>
        </w:rPr>
      </w:pPr>
      <w:r w:rsidRPr="00CF3D39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CF3D39">
        <w:rPr>
          <w:rFonts w:eastAsia="Times New Roman"/>
        </w:rPr>
        <w:t>Туркмендемирёллары</w:t>
      </w:r>
      <w:proofErr w:type="spellEnd"/>
      <w:r w:rsidRPr="00CF3D39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CF3D39">
        <w:rPr>
          <w:rFonts w:eastAsia="Times New Roman"/>
        </w:rPr>
        <w:t>Узбекистон</w:t>
      </w:r>
      <w:proofErr w:type="spellEnd"/>
      <w:r w:rsidRPr="00CF3D39">
        <w:rPr>
          <w:rFonts w:eastAsia="Times New Roman"/>
        </w:rPr>
        <w:t xml:space="preserve"> </w:t>
      </w:r>
      <w:proofErr w:type="spellStart"/>
      <w:r w:rsidRPr="00CF3D39">
        <w:rPr>
          <w:rFonts w:eastAsia="Times New Roman"/>
        </w:rPr>
        <w:t>темир</w:t>
      </w:r>
      <w:proofErr w:type="spellEnd"/>
      <w:r w:rsidRPr="00CF3D39">
        <w:rPr>
          <w:rFonts w:eastAsia="Times New Roman"/>
        </w:rPr>
        <w:t xml:space="preserve"> </w:t>
      </w:r>
      <w:proofErr w:type="spellStart"/>
      <w:r w:rsidRPr="00CF3D39">
        <w:rPr>
          <w:rFonts w:eastAsia="Times New Roman"/>
        </w:rPr>
        <w:t>йуллари</w:t>
      </w:r>
      <w:proofErr w:type="spellEnd"/>
      <w:r w:rsidRPr="00CF3D39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Pr="00CF3D39">
        <w:rPr>
          <w:rFonts w:eastAsia="Times New Roman"/>
        </w:rPr>
        <w:t>курсировании</w:t>
      </w:r>
      <w:proofErr w:type="spellEnd"/>
      <w:r w:rsidRPr="00CF3D39">
        <w:rPr>
          <w:rFonts w:eastAsia="Times New Roman"/>
        </w:rPr>
        <w:t xml:space="preserve"> на территории Республики Узбекистан.</w:t>
      </w:r>
    </w:p>
    <w:p w:rsidR="00C45995" w:rsidRPr="00CF3D39" w:rsidRDefault="00C45995" w:rsidP="00C45995">
      <w:pPr>
        <w:pStyle w:val="a5"/>
        <w:numPr>
          <w:ilvl w:val="2"/>
          <w:numId w:val="15"/>
        </w:numPr>
        <w:tabs>
          <w:tab w:val="left" w:pos="1560"/>
        </w:tabs>
        <w:ind w:left="0" w:firstLine="705"/>
        <w:jc w:val="both"/>
        <w:rPr>
          <w:rFonts w:eastAsia="Times New Roman"/>
        </w:rPr>
      </w:pPr>
      <w:r w:rsidRPr="00CF3D39">
        <w:rPr>
          <w:rFonts w:eastAsia="Times New Roman"/>
        </w:rPr>
        <w:t xml:space="preserve">В </w:t>
      </w:r>
      <w:proofErr w:type="gramStart"/>
      <w:r w:rsidRPr="00CF3D39">
        <w:rPr>
          <w:rFonts w:eastAsia="Times New Roman"/>
        </w:rPr>
        <w:t>случае</w:t>
      </w:r>
      <w:proofErr w:type="gramEnd"/>
      <w:r w:rsidRPr="00CF3D39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C45995" w:rsidRPr="002B6D86" w:rsidRDefault="00C45995" w:rsidP="00C45995">
      <w:pPr>
        <w:ind w:firstLine="567"/>
        <w:jc w:val="both"/>
        <w:rPr>
          <w:rFonts w:eastAsia="Times New Roman"/>
        </w:rPr>
      </w:pPr>
      <w:r w:rsidRPr="002B6D86">
        <w:rPr>
          <w:rFonts w:eastAsia="Times New Roman"/>
        </w:rPr>
        <w:t xml:space="preserve">при разнице размера скидок – </w:t>
      </w:r>
      <w:proofErr w:type="gramStart"/>
      <w:r w:rsidRPr="002B6D86">
        <w:rPr>
          <w:rFonts w:eastAsia="Times New Roman"/>
        </w:rPr>
        <w:t>наивысший</w:t>
      </w:r>
      <w:proofErr w:type="gramEnd"/>
      <w:r w:rsidRPr="002B6D86">
        <w:rPr>
          <w:rFonts w:eastAsia="Times New Roman"/>
        </w:rPr>
        <w:t xml:space="preserve">; </w:t>
      </w:r>
    </w:p>
    <w:p w:rsidR="00C45995" w:rsidRDefault="00C45995" w:rsidP="00C45995">
      <w:pPr>
        <w:ind w:firstLine="567"/>
        <w:jc w:val="both"/>
        <w:rPr>
          <w:rFonts w:eastAsia="Times New Roman"/>
        </w:rPr>
      </w:pPr>
      <w:r w:rsidRPr="002B6D86">
        <w:rPr>
          <w:rFonts w:eastAsia="Times New Roman"/>
        </w:rPr>
        <w:t>при равных размерах скидок – в разовом порядке</w:t>
      </w:r>
      <w:proofErr w:type="gramStart"/>
      <w:r w:rsidRPr="002B6D86">
        <w:rPr>
          <w:rFonts w:eastAsia="Times New Roman"/>
        </w:rPr>
        <w:t>.</w:t>
      </w:r>
      <w:r w:rsidRPr="002369D6">
        <w:rPr>
          <w:rFonts w:eastAsia="Times New Roman"/>
        </w:rPr>
        <w:t>»</w:t>
      </w:r>
      <w:r>
        <w:rPr>
          <w:rFonts w:eastAsia="Times New Roman"/>
        </w:rPr>
        <w:t>.</w:t>
      </w:r>
      <w:proofErr w:type="gramEnd"/>
    </w:p>
    <w:p w:rsidR="00C45995" w:rsidRPr="002B6D86" w:rsidRDefault="00C45995" w:rsidP="00C45995">
      <w:pPr>
        <w:pStyle w:val="a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eastAsia="Times New Roman"/>
        </w:rPr>
      </w:pPr>
      <w:r w:rsidRPr="002B6D86">
        <w:rPr>
          <w:rFonts w:eastAsia="Times New Roman"/>
        </w:rPr>
        <w:t xml:space="preserve">Пункт </w:t>
      </w:r>
      <w:r>
        <w:rPr>
          <w:rFonts w:eastAsia="Times New Roman"/>
        </w:rPr>
        <w:t>2</w:t>
      </w:r>
      <w:r w:rsidRPr="002B6D86">
        <w:rPr>
          <w:rFonts w:eastAsia="Times New Roman"/>
        </w:rPr>
        <w:t xml:space="preserve"> Раздела 1 Приложения 3 Тарифной полит</w:t>
      </w:r>
      <w:r>
        <w:rPr>
          <w:rFonts w:eastAsia="Times New Roman"/>
        </w:rPr>
        <w:t>ики дополнить новым подпунктом 2</w:t>
      </w:r>
      <w:r w:rsidRPr="002B6D86">
        <w:rPr>
          <w:rFonts w:eastAsia="Times New Roman"/>
        </w:rPr>
        <w:t>.</w:t>
      </w:r>
      <w:r>
        <w:rPr>
          <w:rFonts w:eastAsia="Times New Roman"/>
        </w:rPr>
        <w:t>7.</w:t>
      </w:r>
      <w:r w:rsidRPr="002B6D86">
        <w:rPr>
          <w:rFonts w:eastAsia="Times New Roman"/>
        </w:rPr>
        <w:t xml:space="preserve"> в следующей редакции:</w:t>
      </w:r>
    </w:p>
    <w:p w:rsidR="00C45995" w:rsidRPr="002B6D86" w:rsidRDefault="00C45995" w:rsidP="00C45995">
      <w:pPr>
        <w:pStyle w:val="a5"/>
        <w:ind w:left="0" w:firstLine="567"/>
        <w:jc w:val="both"/>
        <w:rPr>
          <w:rFonts w:eastAsia="Times New Roman"/>
        </w:rPr>
      </w:pPr>
      <w:r w:rsidRPr="002B6D86">
        <w:rPr>
          <w:rFonts w:eastAsia="Times New Roman"/>
          <w:b/>
          <w:lang w:bidi="en-US"/>
        </w:rPr>
        <w:t>«</w:t>
      </w:r>
      <w:r>
        <w:rPr>
          <w:rFonts w:eastAsia="Times New Roman"/>
          <w:b/>
          <w:lang w:bidi="en-US"/>
        </w:rPr>
        <w:t>2</w:t>
      </w:r>
      <w:r w:rsidRPr="002B6D86">
        <w:rPr>
          <w:rFonts w:eastAsia="Times New Roman"/>
          <w:b/>
          <w:lang w:bidi="en-US"/>
        </w:rPr>
        <w:t>.</w:t>
      </w:r>
      <w:r>
        <w:rPr>
          <w:rFonts w:eastAsia="Times New Roman"/>
          <w:b/>
          <w:lang w:bidi="en-US"/>
        </w:rPr>
        <w:t>7</w:t>
      </w:r>
      <w:r w:rsidRPr="002B6D86">
        <w:rPr>
          <w:rFonts w:eastAsia="Times New Roman"/>
          <w:b/>
          <w:lang w:bidi="en-US"/>
        </w:rPr>
        <w:t>.</w:t>
      </w:r>
      <w:r w:rsidRPr="002B6D86">
        <w:rPr>
          <w:rFonts w:eastAsia="Times New Roman"/>
          <w:lang w:bidi="en-US"/>
        </w:rPr>
        <w:t xml:space="preserve"> </w:t>
      </w:r>
      <w:r w:rsidRPr="002B6D86">
        <w:rPr>
          <w:rFonts w:eastAsia="Times New Roman"/>
        </w:rPr>
        <w:t xml:space="preserve">На период с 1 июня по 30 июня 2025 года (включительно) установлен коэффициент 0,60 к ставкам настоящей Тарифной </w:t>
      </w:r>
      <w:proofErr w:type="gramStart"/>
      <w:r w:rsidRPr="002B6D86">
        <w:rPr>
          <w:rFonts w:eastAsia="Times New Roman"/>
        </w:rPr>
        <w:t>политики на</w:t>
      </w:r>
      <w:proofErr w:type="gramEnd"/>
      <w:r w:rsidRPr="002B6D86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2B6D86">
        <w:rPr>
          <w:rFonts w:eastAsia="Times New Roman"/>
        </w:rPr>
        <w:t>Келес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-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направлении,    Каракалпакстан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Найманкуль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Савай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  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Султанабад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Кувасай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Учкурган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Ханабад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 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Бекабад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направлении:</w:t>
      </w:r>
    </w:p>
    <w:p w:rsidR="00C45995" w:rsidRPr="00CF3D39" w:rsidRDefault="00C45995" w:rsidP="00C45995">
      <w:pPr>
        <w:pStyle w:val="a5"/>
        <w:numPr>
          <w:ilvl w:val="2"/>
          <w:numId w:val="26"/>
        </w:numPr>
        <w:tabs>
          <w:tab w:val="left" w:pos="1276"/>
        </w:tabs>
        <w:ind w:left="0" w:firstLine="567"/>
        <w:jc w:val="both"/>
        <w:rPr>
          <w:rFonts w:eastAsia="Times New Roman"/>
        </w:rPr>
      </w:pPr>
      <w:proofErr w:type="gramStart"/>
      <w:r w:rsidRPr="00CF3D39">
        <w:rPr>
          <w:rFonts w:eastAsia="Times New Roman"/>
        </w:rPr>
        <w:t>всех видов грузов 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</w:t>
      </w:r>
      <w:proofErr w:type="gramEnd"/>
      <w:r w:rsidRPr="00CF3D39">
        <w:rPr>
          <w:rFonts w:eastAsia="Times New Roman"/>
        </w:rPr>
        <w:t xml:space="preserve"> </w:t>
      </w:r>
      <w:proofErr w:type="gramStart"/>
      <w:r w:rsidRPr="00CF3D39">
        <w:rPr>
          <w:rFonts w:eastAsia="Times New Roman"/>
        </w:rPr>
        <w:t>99210000, 99213000, 99220000, 99223000), следуемых транзитом по территории Туркменистан</w:t>
      </w:r>
      <w:r>
        <w:rPr>
          <w:rFonts w:eastAsia="Times New Roman"/>
        </w:rPr>
        <w:t>а</w:t>
      </w:r>
      <w:r w:rsidRPr="00CF3D39">
        <w:rPr>
          <w:rFonts w:eastAsia="Times New Roman"/>
        </w:rPr>
        <w:t xml:space="preserve"> через пограничные переходы Туркменбаши 1 (</w:t>
      </w:r>
      <w:proofErr w:type="spellStart"/>
      <w:r w:rsidRPr="00CF3D39">
        <w:rPr>
          <w:rFonts w:eastAsia="Times New Roman"/>
        </w:rPr>
        <w:t>эксп</w:t>
      </w:r>
      <w:proofErr w:type="spellEnd"/>
      <w:r w:rsidRPr="00CF3D39">
        <w:rPr>
          <w:rFonts w:eastAsia="Times New Roman"/>
        </w:rPr>
        <w:t xml:space="preserve">.), </w:t>
      </w:r>
      <w:proofErr w:type="spellStart"/>
      <w:r w:rsidRPr="00CF3D39">
        <w:rPr>
          <w:rFonts w:eastAsia="Times New Roman"/>
        </w:rPr>
        <w:t>Акяйля</w:t>
      </w:r>
      <w:proofErr w:type="spellEnd"/>
      <w:r w:rsidRPr="00CF3D39">
        <w:rPr>
          <w:rFonts w:eastAsia="Times New Roman"/>
        </w:rPr>
        <w:t xml:space="preserve"> (</w:t>
      </w:r>
      <w:proofErr w:type="spellStart"/>
      <w:r w:rsidRPr="00CF3D39">
        <w:rPr>
          <w:rFonts w:eastAsia="Times New Roman"/>
        </w:rPr>
        <w:t>эксп</w:t>
      </w:r>
      <w:proofErr w:type="spellEnd"/>
      <w:r w:rsidRPr="00CF3D39">
        <w:rPr>
          <w:rFonts w:eastAsia="Times New Roman"/>
        </w:rPr>
        <w:t xml:space="preserve">.), </w:t>
      </w:r>
      <w:proofErr w:type="spellStart"/>
      <w:r w:rsidRPr="00CF3D39">
        <w:rPr>
          <w:rFonts w:eastAsia="Times New Roman"/>
        </w:rPr>
        <w:t>Сарахс</w:t>
      </w:r>
      <w:proofErr w:type="spellEnd"/>
      <w:r w:rsidRPr="00CF3D39">
        <w:rPr>
          <w:rFonts w:eastAsia="Times New Roman"/>
        </w:rPr>
        <w:t xml:space="preserve"> (</w:t>
      </w:r>
      <w:proofErr w:type="spellStart"/>
      <w:r w:rsidRPr="00CF3D39">
        <w:rPr>
          <w:rFonts w:eastAsia="Times New Roman"/>
        </w:rPr>
        <w:t>эксп</w:t>
      </w:r>
      <w:proofErr w:type="spellEnd"/>
      <w:r w:rsidRPr="00CF3D39">
        <w:rPr>
          <w:rFonts w:eastAsia="Times New Roman"/>
        </w:rPr>
        <w:t>.), Артык (</w:t>
      </w:r>
      <w:proofErr w:type="spellStart"/>
      <w:r w:rsidRPr="00CF3D39">
        <w:rPr>
          <w:rFonts w:eastAsia="Times New Roman"/>
        </w:rPr>
        <w:t>эксп</w:t>
      </w:r>
      <w:proofErr w:type="spellEnd"/>
      <w:r w:rsidRPr="00CF3D39">
        <w:rPr>
          <w:rFonts w:eastAsia="Times New Roman"/>
        </w:rPr>
        <w:t xml:space="preserve">.), </w:t>
      </w:r>
      <w:proofErr w:type="spellStart"/>
      <w:r w:rsidRPr="00CF3D39">
        <w:rPr>
          <w:rFonts w:eastAsia="Times New Roman"/>
        </w:rPr>
        <w:t>Серхетабад</w:t>
      </w:r>
      <w:proofErr w:type="spellEnd"/>
      <w:r w:rsidRPr="00CF3D39">
        <w:rPr>
          <w:rFonts w:eastAsia="Times New Roman"/>
        </w:rPr>
        <w:t xml:space="preserve"> (</w:t>
      </w:r>
      <w:proofErr w:type="spellStart"/>
      <w:r w:rsidRPr="00CF3D39">
        <w:rPr>
          <w:rFonts w:eastAsia="Times New Roman"/>
        </w:rPr>
        <w:t>эксп</w:t>
      </w:r>
      <w:proofErr w:type="spellEnd"/>
      <w:r w:rsidRPr="00CF3D39">
        <w:rPr>
          <w:rFonts w:eastAsia="Times New Roman"/>
        </w:rPr>
        <w:t>.);</w:t>
      </w:r>
      <w:proofErr w:type="gramEnd"/>
    </w:p>
    <w:p w:rsidR="00C45995" w:rsidRPr="00CF3D39" w:rsidRDefault="00C45995" w:rsidP="0044508F">
      <w:pPr>
        <w:pStyle w:val="a5"/>
        <w:numPr>
          <w:ilvl w:val="2"/>
          <w:numId w:val="26"/>
        </w:numPr>
        <w:tabs>
          <w:tab w:val="left" w:pos="1134"/>
        </w:tabs>
        <w:ind w:left="0" w:firstLine="426"/>
        <w:jc w:val="both"/>
        <w:rPr>
          <w:rFonts w:eastAsia="Times New Roman"/>
        </w:rPr>
      </w:pPr>
      <w:r w:rsidRPr="00CF3D39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CF3D39">
        <w:rPr>
          <w:rFonts w:eastAsia="Times New Roman"/>
        </w:rPr>
        <w:t>Туркмендемирёллары</w:t>
      </w:r>
      <w:proofErr w:type="spellEnd"/>
      <w:r w:rsidRPr="00CF3D39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CF3D39">
        <w:rPr>
          <w:rFonts w:eastAsia="Times New Roman"/>
        </w:rPr>
        <w:t>Узбекистон</w:t>
      </w:r>
      <w:proofErr w:type="spellEnd"/>
      <w:r w:rsidRPr="00CF3D39">
        <w:rPr>
          <w:rFonts w:eastAsia="Times New Roman"/>
        </w:rPr>
        <w:t xml:space="preserve"> </w:t>
      </w:r>
      <w:proofErr w:type="spellStart"/>
      <w:r w:rsidRPr="00CF3D39">
        <w:rPr>
          <w:rFonts w:eastAsia="Times New Roman"/>
        </w:rPr>
        <w:t>темир</w:t>
      </w:r>
      <w:proofErr w:type="spellEnd"/>
      <w:r w:rsidRPr="00CF3D39">
        <w:rPr>
          <w:rFonts w:eastAsia="Times New Roman"/>
        </w:rPr>
        <w:t xml:space="preserve"> </w:t>
      </w:r>
      <w:proofErr w:type="spellStart"/>
      <w:r w:rsidRPr="00CF3D39">
        <w:rPr>
          <w:rFonts w:eastAsia="Times New Roman"/>
        </w:rPr>
        <w:t>йуллари</w:t>
      </w:r>
      <w:proofErr w:type="spellEnd"/>
      <w:r w:rsidRPr="00CF3D39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Pr="00CF3D39">
        <w:rPr>
          <w:rFonts w:eastAsia="Times New Roman"/>
        </w:rPr>
        <w:t>курсировании</w:t>
      </w:r>
      <w:proofErr w:type="spellEnd"/>
      <w:r w:rsidRPr="00CF3D39">
        <w:rPr>
          <w:rFonts w:eastAsia="Times New Roman"/>
        </w:rPr>
        <w:t xml:space="preserve"> на территории Республики Узбекистан.</w:t>
      </w:r>
    </w:p>
    <w:p w:rsidR="00C45995" w:rsidRPr="00C45995" w:rsidRDefault="00C45995" w:rsidP="0044508F">
      <w:pPr>
        <w:pStyle w:val="a5"/>
        <w:numPr>
          <w:ilvl w:val="2"/>
          <w:numId w:val="26"/>
        </w:numPr>
        <w:tabs>
          <w:tab w:val="left" w:pos="1134"/>
        </w:tabs>
        <w:ind w:left="0" w:firstLine="426"/>
        <w:jc w:val="both"/>
        <w:rPr>
          <w:rFonts w:eastAsia="Times New Roman"/>
        </w:rPr>
      </w:pPr>
      <w:r w:rsidRPr="00C45995">
        <w:rPr>
          <w:rFonts w:eastAsia="Times New Roman"/>
        </w:rPr>
        <w:t xml:space="preserve">В </w:t>
      </w:r>
      <w:proofErr w:type="gramStart"/>
      <w:r w:rsidRPr="00C45995">
        <w:rPr>
          <w:rFonts w:eastAsia="Times New Roman"/>
        </w:rPr>
        <w:t>случае</w:t>
      </w:r>
      <w:proofErr w:type="gramEnd"/>
      <w:r w:rsidRPr="00C45995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C45995" w:rsidRPr="002B6D86" w:rsidRDefault="00C45995" w:rsidP="0044508F">
      <w:pPr>
        <w:ind w:firstLine="426"/>
        <w:jc w:val="both"/>
        <w:rPr>
          <w:rFonts w:eastAsia="Times New Roman"/>
        </w:rPr>
      </w:pPr>
      <w:r w:rsidRPr="002B6D86">
        <w:rPr>
          <w:rFonts w:eastAsia="Times New Roman"/>
        </w:rPr>
        <w:t xml:space="preserve">при разнице размера скидок – </w:t>
      </w:r>
      <w:proofErr w:type="gramStart"/>
      <w:r w:rsidRPr="002B6D86">
        <w:rPr>
          <w:rFonts w:eastAsia="Times New Roman"/>
        </w:rPr>
        <w:t>наивысший</w:t>
      </w:r>
      <w:proofErr w:type="gramEnd"/>
      <w:r w:rsidRPr="002B6D86">
        <w:rPr>
          <w:rFonts w:eastAsia="Times New Roman"/>
        </w:rPr>
        <w:t xml:space="preserve">; </w:t>
      </w:r>
    </w:p>
    <w:p w:rsidR="00C45995" w:rsidRDefault="00C45995" w:rsidP="0044508F">
      <w:pPr>
        <w:ind w:firstLine="426"/>
        <w:jc w:val="both"/>
        <w:rPr>
          <w:rFonts w:eastAsia="Times New Roman"/>
        </w:rPr>
      </w:pPr>
      <w:r w:rsidRPr="002B6D86">
        <w:rPr>
          <w:rFonts w:eastAsia="Times New Roman"/>
        </w:rPr>
        <w:t>при равных размерах скидок – в разовом порядке</w:t>
      </w:r>
      <w:proofErr w:type="gramStart"/>
      <w:r w:rsidRPr="002B6D86">
        <w:rPr>
          <w:rFonts w:eastAsia="Times New Roman"/>
        </w:rPr>
        <w:t>.</w:t>
      </w:r>
      <w:r w:rsidRPr="002369D6">
        <w:rPr>
          <w:rFonts w:eastAsia="Times New Roman"/>
        </w:rPr>
        <w:t>»</w:t>
      </w:r>
      <w:r>
        <w:rPr>
          <w:rFonts w:eastAsia="Times New Roman"/>
        </w:rPr>
        <w:t>.</w:t>
      </w:r>
      <w:proofErr w:type="gramEnd"/>
    </w:p>
    <w:p w:rsidR="00C45995" w:rsidRPr="00C45995" w:rsidRDefault="00C45995" w:rsidP="0044508F">
      <w:pPr>
        <w:pStyle w:val="a5"/>
        <w:numPr>
          <w:ilvl w:val="0"/>
          <w:numId w:val="21"/>
        </w:numPr>
        <w:tabs>
          <w:tab w:val="left" w:pos="851"/>
        </w:tabs>
        <w:ind w:left="0" w:firstLine="426"/>
        <w:jc w:val="both"/>
        <w:rPr>
          <w:rFonts w:eastAsia="Times New Roman"/>
        </w:rPr>
      </w:pPr>
      <w:r w:rsidRPr="00C45995">
        <w:rPr>
          <w:rFonts w:eastAsia="Times New Roman"/>
        </w:rPr>
        <w:t>Пункт 3 Раздела 1 Приложения 3 Тарифной политики дополнить новым подпунктом 3.11. в следующей редакции:</w:t>
      </w:r>
    </w:p>
    <w:p w:rsidR="00C45995" w:rsidRPr="002B6D86" w:rsidRDefault="00C45995" w:rsidP="0044508F">
      <w:pPr>
        <w:pStyle w:val="a5"/>
        <w:ind w:left="0" w:firstLine="426"/>
        <w:jc w:val="both"/>
        <w:rPr>
          <w:rFonts w:eastAsia="Times New Roman"/>
        </w:rPr>
      </w:pPr>
      <w:r w:rsidRPr="002B6D86">
        <w:rPr>
          <w:rFonts w:eastAsia="Times New Roman"/>
          <w:b/>
          <w:lang w:bidi="en-US"/>
        </w:rPr>
        <w:lastRenderedPageBreak/>
        <w:t>«</w:t>
      </w:r>
      <w:r>
        <w:rPr>
          <w:rFonts w:eastAsia="Times New Roman"/>
          <w:b/>
          <w:lang w:bidi="en-US"/>
        </w:rPr>
        <w:t>3</w:t>
      </w:r>
      <w:r w:rsidRPr="002B6D86">
        <w:rPr>
          <w:rFonts w:eastAsia="Times New Roman"/>
          <w:b/>
          <w:lang w:bidi="en-US"/>
        </w:rPr>
        <w:t>.</w:t>
      </w:r>
      <w:r>
        <w:rPr>
          <w:rFonts w:eastAsia="Times New Roman"/>
          <w:b/>
          <w:lang w:bidi="en-US"/>
        </w:rPr>
        <w:t>11</w:t>
      </w:r>
      <w:r w:rsidRPr="002B6D86">
        <w:rPr>
          <w:rFonts w:eastAsia="Times New Roman"/>
          <w:b/>
          <w:lang w:bidi="en-US"/>
        </w:rPr>
        <w:t>.</w:t>
      </w:r>
      <w:r w:rsidRPr="002B6D86">
        <w:rPr>
          <w:rFonts w:eastAsia="Times New Roman"/>
          <w:lang w:bidi="en-US"/>
        </w:rPr>
        <w:t xml:space="preserve"> </w:t>
      </w:r>
      <w:r w:rsidRPr="002B6D86">
        <w:rPr>
          <w:rFonts w:eastAsia="Times New Roman"/>
        </w:rPr>
        <w:t xml:space="preserve">На период с 1 июня по 30 июня 2025 года (включительно) установлен коэффициент 0,60 к ставкам настоящей Тарифной </w:t>
      </w:r>
      <w:proofErr w:type="gramStart"/>
      <w:r w:rsidRPr="002B6D86">
        <w:rPr>
          <w:rFonts w:eastAsia="Times New Roman"/>
        </w:rPr>
        <w:t>политики на</w:t>
      </w:r>
      <w:proofErr w:type="gramEnd"/>
      <w:r w:rsidRPr="002B6D86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2B6D86">
        <w:rPr>
          <w:rFonts w:eastAsia="Times New Roman"/>
        </w:rPr>
        <w:t>Келес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-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направлении,    Каракалпакстан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Найманкуль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Савай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  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Султанабад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Кувасай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Учкурган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Ханабад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 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Бекабад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направлении:</w:t>
      </w:r>
    </w:p>
    <w:p w:rsidR="0044508F" w:rsidRPr="0044508F" w:rsidRDefault="0044508F" w:rsidP="0044508F">
      <w:pPr>
        <w:pStyle w:val="a5"/>
        <w:numPr>
          <w:ilvl w:val="2"/>
          <w:numId w:val="21"/>
        </w:numPr>
        <w:tabs>
          <w:tab w:val="left" w:pos="1276"/>
          <w:tab w:val="left" w:pos="1560"/>
        </w:tabs>
        <w:ind w:left="0" w:firstLine="426"/>
        <w:jc w:val="both"/>
        <w:rPr>
          <w:rFonts w:eastAsia="Times New Roman"/>
        </w:rPr>
      </w:pPr>
      <w:proofErr w:type="gramStart"/>
      <w:r w:rsidRPr="0044508F">
        <w:rPr>
          <w:rFonts w:eastAsia="Times New Roman"/>
        </w:rPr>
        <w:t>всех видов грузов 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 99210000, 99213000, 99220000, 99223000), следуемых транзитом по территории Туркменистана через пограничные переходы Туркменбаши 1 (</w:t>
      </w:r>
      <w:proofErr w:type="spellStart"/>
      <w:r w:rsidRPr="0044508F">
        <w:rPr>
          <w:rFonts w:eastAsia="Times New Roman"/>
        </w:rPr>
        <w:t>эксп</w:t>
      </w:r>
      <w:proofErr w:type="spellEnd"/>
      <w:r w:rsidRPr="0044508F">
        <w:rPr>
          <w:rFonts w:eastAsia="Times New Roman"/>
        </w:rPr>
        <w:t xml:space="preserve">.), </w:t>
      </w:r>
      <w:proofErr w:type="spellStart"/>
      <w:r w:rsidRPr="0044508F">
        <w:rPr>
          <w:rFonts w:eastAsia="Times New Roman"/>
        </w:rPr>
        <w:t>Акяйля</w:t>
      </w:r>
      <w:proofErr w:type="spellEnd"/>
      <w:r w:rsidRPr="0044508F">
        <w:rPr>
          <w:rFonts w:eastAsia="Times New Roman"/>
        </w:rPr>
        <w:t xml:space="preserve"> (</w:t>
      </w:r>
      <w:proofErr w:type="spellStart"/>
      <w:r w:rsidRPr="0044508F">
        <w:rPr>
          <w:rFonts w:eastAsia="Times New Roman"/>
        </w:rPr>
        <w:t>эксп</w:t>
      </w:r>
      <w:proofErr w:type="spellEnd"/>
      <w:proofErr w:type="gramEnd"/>
      <w:r w:rsidRPr="0044508F">
        <w:rPr>
          <w:rFonts w:eastAsia="Times New Roman"/>
        </w:rPr>
        <w:t xml:space="preserve">.), </w:t>
      </w:r>
      <w:proofErr w:type="spellStart"/>
      <w:r w:rsidRPr="0044508F">
        <w:rPr>
          <w:rFonts w:eastAsia="Times New Roman"/>
        </w:rPr>
        <w:t>Сарахс</w:t>
      </w:r>
      <w:proofErr w:type="spellEnd"/>
      <w:r w:rsidRPr="0044508F">
        <w:rPr>
          <w:rFonts w:eastAsia="Times New Roman"/>
        </w:rPr>
        <w:t xml:space="preserve"> (</w:t>
      </w:r>
      <w:proofErr w:type="spellStart"/>
      <w:r w:rsidRPr="0044508F">
        <w:rPr>
          <w:rFonts w:eastAsia="Times New Roman"/>
        </w:rPr>
        <w:t>эксп</w:t>
      </w:r>
      <w:proofErr w:type="spellEnd"/>
      <w:r w:rsidRPr="0044508F">
        <w:rPr>
          <w:rFonts w:eastAsia="Times New Roman"/>
        </w:rPr>
        <w:t>.), Артык (</w:t>
      </w:r>
      <w:proofErr w:type="spellStart"/>
      <w:r w:rsidRPr="0044508F">
        <w:rPr>
          <w:rFonts w:eastAsia="Times New Roman"/>
        </w:rPr>
        <w:t>эксп</w:t>
      </w:r>
      <w:proofErr w:type="spellEnd"/>
      <w:r w:rsidRPr="0044508F">
        <w:rPr>
          <w:rFonts w:eastAsia="Times New Roman"/>
        </w:rPr>
        <w:t xml:space="preserve">.), </w:t>
      </w:r>
      <w:proofErr w:type="spellStart"/>
      <w:r w:rsidRPr="0044508F">
        <w:rPr>
          <w:rFonts w:eastAsia="Times New Roman"/>
        </w:rPr>
        <w:t>Серхетабад</w:t>
      </w:r>
      <w:proofErr w:type="spellEnd"/>
      <w:r w:rsidRPr="0044508F">
        <w:rPr>
          <w:rFonts w:eastAsia="Times New Roman"/>
        </w:rPr>
        <w:t xml:space="preserve"> (</w:t>
      </w:r>
      <w:proofErr w:type="spellStart"/>
      <w:r w:rsidRPr="0044508F">
        <w:rPr>
          <w:rFonts w:eastAsia="Times New Roman"/>
        </w:rPr>
        <w:t>эксп</w:t>
      </w:r>
      <w:proofErr w:type="spellEnd"/>
      <w:r w:rsidRPr="0044508F">
        <w:rPr>
          <w:rFonts w:eastAsia="Times New Roman"/>
        </w:rPr>
        <w:t>.);</w:t>
      </w:r>
    </w:p>
    <w:p w:rsidR="0044508F" w:rsidRPr="00CF3D39" w:rsidRDefault="0044508F" w:rsidP="0044508F">
      <w:pPr>
        <w:pStyle w:val="a5"/>
        <w:numPr>
          <w:ilvl w:val="2"/>
          <w:numId w:val="21"/>
        </w:numPr>
        <w:tabs>
          <w:tab w:val="left" w:pos="426"/>
          <w:tab w:val="left" w:pos="1276"/>
        </w:tabs>
        <w:ind w:left="0" w:firstLine="426"/>
        <w:jc w:val="both"/>
        <w:rPr>
          <w:rFonts w:eastAsia="Times New Roman"/>
        </w:rPr>
      </w:pPr>
      <w:r w:rsidRPr="00CF3D39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CF3D39">
        <w:rPr>
          <w:rFonts w:eastAsia="Times New Roman"/>
        </w:rPr>
        <w:t>Туркмендемирёллары</w:t>
      </w:r>
      <w:proofErr w:type="spellEnd"/>
      <w:r w:rsidRPr="00CF3D39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CF3D39">
        <w:rPr>
          <w:rFonts w:eastAsia="Times New Roman"/>
        </w:rPr>
        <w:t>Узбекистон</w:t>
      </w:r>
      <w:proofErr w:type="spellEnd"/>
      <w:r w:rsidRPr="00CF3D39">
        <w:rPr>
          <w:rFonts w:eastAsia="Times New Roman"/>
        </w:rPr>
        <w:t xml:space="preserve"> </w:t>
      </w:r>
      <w:proofErr w:type="spellStart"/>
      <w:r w:rsidRPr="00CF3D39">
        <w:rPr>
          <w:rFonts w:eastAsia="Times New Roman"/>
        </w:rPr>
        <w:t>темир</w:t>
      </w:r>
      <w:proofErr w:type="spellEnd"/>
      <w:r w:rsidRPr="00CF3D39">
        <w:rPr>
          <w:rFonts w:eastAsia="Times New Roman"/>
        </w:rPr>
        <w:t xml:space="preserve"> </w:t>
      </w:r>
      <w:proofErr w:type="spellStart"/>
      <w:r w:rsidRPr="00CF3D39">
        <w:rPr>
          <w:rFonts w:eastAsia="Times New Roman"/>
        </w:rPr>
        <w:t>йуллари</w:t>
      </w:r>
      <w:proofErr w:type="spellEnd"/>
      <w:r w:rsidRPr="00CF3D39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Pr="00CF3D39">
        <w:rPr>
          <w:rFonts w:eastAsia="Times New Roman"/>
        </w:rPr>
        <w:t>курсировании</w:t>
      </w:r>
      <w:proofErr w:type="spellEnd"/>
      <w:r w:rsidRPr="00CF3D39">
        <w:rPr>
          <w:rFonts w:eastAsia="Times New Roman"/>
        </w:rPr>
        <w:t xml:space="preserve"> на территории Республики Узбекистан.</w:t>
      </w:r>
    </w:p>
    <w:p w:rsidR="0044508F" w:rsidRPr="00CF3D39" w:rsidRDefault="0044508F" w:rsidP="0044508F">
      <w:pPr>
        <w:pStyle w:val="a5"/>
        <w:numPr>
          <w:ilvl w:val="2"/>
          <w:numId w:val="21"/>
        </w:numPr>
        <w:tabs>
          <w:tab w:val="left" w:pos="1276"/>
        </w:tabs>
        <w:ind w:left="0" w:firstLine="426"/>
        <w:jc w:val="both"/>
        <w:rPr>
          <w:rFonts w:eastAsia="Times New Roman"/>
        </w:rPr>
      </w:pPr>
      <w:r w:rsidRPr="00CF3D39">
        <w:rPr>
          <w:rFonts w:eastAsia="Times New Roman"/>
        </w:rPr>
        <w:t xml:space="preserve">В </w:t>
      </w:r>
      <w:proofErr w:type="gramStart"/>
      <w:r w:rsidRPr="00CF3D39">
        <w:rPr>
          <w:rFonts w:eastAsia="Times New Roman"/>
        </w:rPr>
        <w:t>случае</w:t>
      </w:r>
      <w:proofErr w:type="gramEnd"/>
      <w:r w:rsidRPr="00CF3D39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44508F" w:rsidRPr="002B6D86" w:rsidRDefault="0044508F" w:rsidP="0044508F">
      <w:pPr>
        <w:ind w:firstLine="426"/>
        <w:jc w:val="both"/>
        <w:rPr>
          <w:rFonts w:eastAsia="Times New Roman"/>
        </w:rPr>
      </w:pPr>
      <w:r w:rsidRPr="002B6D86">
        <w:rPr>
          <w:rFonts w:eastAsia="Times New Roman"/>
        </w:rPr>
        <w:t xml:space="preserve">при разнице размера скидок – </w:t>
      </w:r>
      <w:proofErr w:type="gramStart"/>
      <w:r w:rsidRPr="002B6D86">
        <w:rPr>
          <w:rFonts w:eastAsia="Times New Roman"/>
        </w:rPr>
        <w:t>наивысший</w:t>
      </w:r>
      <w:proofErr w:type="gramEnd"/>
      <w:r w:rsidRPr="002B6D86">
        <w:rPr>
          <w:rFonts w:eastAsia="Times New Roman"/>
        </w:rPr>
        <w:t xml:space="preserve">; </w:t>
      </w:r>
    </w:p>
    <w:p w:rsidR="0044508F" w:rsidRDefault="0044508F" w:rsidP="0044508F">
      <w:pPr>
        <w:ind w:firstLine="426"/>
        <w:jc w:val="both"/>
        <w:rPr>
          <w:rFonts w:eastAsia="Times New Roman"/>
        </w:rPr>
      </w:pPr>
      <w:r w:rsidRPr="002B6D86">
        <w:rPr>
          <w:rFonts w:eastAsia="Times New Roman"/>
        </w:rPr>
        <w:t>при равных размерах скидок – в разовом порядке</w:t>
      </w:r>
      <w:proofErr w:type="gramStart"/>
      <w:r w:rsidRPr="002B6D86">
        <w:rPr>
          <w:rFonts w:eastAsia="Times New Roman"/>
        </w:rPr>
        <w:t>.</w:t>
      </w:r>
      <w:r w:rsidRPr="002369D6">
        <w:rPr>
          <w:rFonts w:eastAsia="Times New Roman"/>
        </w:rPr>
        <w:t>»</w:t>
      </w:r>
      <w:r>
        <w:rPr>
          <w:rFonts w:eastAsia="Times New Roman"/>
        </w:rPr>
        <w:t>.</w:t>
      </w:r>
      <w:proofErr w:type="gramEnd"/>
    </w:p>
    <w:p w:rsidR="0044508F" w:rsidRPr="002B6D86" w:rsidRDefault="0044508F" w:rsidP="0044508F">
      <w:pPr>
        <w:pStyle w:val="a5"/>
        <w:numPr>
          <w:ilvl w:val="0"/>
          <w:numId w:val="21"/>
        </w:numPr>
        <w:tabs>
          <w:tab w:val="left" w:pos="709"/>
        </w:tabs>
        <w:ind w:left="0" w:firstLine="426"/>
        <w:jc w:val="both"/>
        <w:rPr>
          <w:rFonts w:eastAsia="Times New Roman"/>
        </w:rPr>
      </w:pPr>
      <w:r w:rsidRPr="002B6D86">
        <w:rPr>
          <w:rFonts w:eastAsia="Times New Roman"/>
        </w:rPr>
        <w:t xml:space="preserve">Пункт </w:t>
      </w:r>
      <w:r>
        <w:rPr>
          <w:rFonts w:eastAsia="Times New Roman"/>
        </w:rPr>
        <w:t>4</w:t>
      </w:r>
      <w:r w:rsidRPr="002B6D86">
        <w:rPr>
          <w:rFonts w:eastAsia="Times New Roman"/>
        </w:rPr>
        <w:t xml:space="preserve"> Раздела 1 Приложения 3 Тарифной политики дополнить новым подпунктом </w:t>
      </w:r>
      <w:r>
        <w:rPr>
          <w:rFonts w:eastAsia="Times New Roman"/>
        </w:rPr>
        <w:t>4</w:t>
      </w:r>
      <w:r w:rsidRPr="002B6D86">
        <w:rPr>
          <w:rFonts w:eastAsia="Times New Roman"/>
        </w:rPr>
        <w:t>.1</w:t>
      </w:r>
      <w:r>
        <w:rPr>
          <w:rFonts w:eastAsia="Times New Roman"/>
        </w:rPr>
        <w:t>8</w:t>
      </w:r>
      <w:r w:rsidRPr="002B6D86">
        <w:rPr>
          <w:rFonts w:eastAsia="Times New Roman"/>
        </w:rPr>
        <w:t>. в следующей редакции:</w:t>
      </w:r>
    </w:p>
    <w:p w:rsidR="0044508F" w:rsidRPr="002B6D86" w:rsidRDefault="0044508F" w:rsidP="0044508F">
      <w:pPr>
        <w:pStyle w:val="a5"/>
        <w:ind w:left="0" w:firstLine="426"/>
        <w:jc w:val="both"/>
        <w:rPr>
          <w:rFonts w:eastAsia="Times New Roman"/>
        </w:rPr>
      </w:pPr>
      <w:r w:rsidRPr="002B6D86">
        <w:rPr>
          <w:rFonts w:eastAsia="Times New Roman"/>
          <w:b/>
          <w:lang w:bidi="en-US"/>
        </w:rPr>
        <w:t>«</w:t>
      </w:r>
      <w:r>
        <w:rPr>
          <w:rFonts w:eastAsia="Times New Roman"/>
          <w:b/>
          <w:lang w:bidi="en-US"/>
        </w:rPr>
        <w:t>4</w:t>
      </w:r>
      <w:r w:rsidRPr="002B6D86">
        <w:rPr>
          <w:rFonts w:eastAsia="Times New Roman"/>
          <w:b/>
          <w:lang w:bidi="en-US"/>
        </w:rPr>
        <w:t>.</w:t>
      </w:r>
      <w:r>
        <w:rPr>
          <w:rFonts w:eastAsia="Times New Roman"/>
          <w:b/>
          <w:lang w:bidi="en-US"/>
        </w:rPr>
        <w:t>18</w:t>
      </w:r>
      <w:r w:rsidRPr="002B6D86">
        <w:rPr>
          <w:rFonts w:eastAsia="Times New Roman"/>
          <w:b/>
          <w:lang w:bidi="en-US"/>
        </w:rPr>
        <w:t>.</w:t>
      </w:r>
      <w:r w:rsidRPr="002B6D86">
        <w:rPr>
          <w:rFonts w:eastAsia="Times New Roman"/>
          <w:lang w:bidi="en-US"/>
        </w:rPr>
        <w:t xml:space="preserve"> </w:t>
      </w:r>
      <w:r w:rsidRPr="002B6D86">
        <w:rPr>
          <w:rFonts w:eastAsia="Times New Roman"/>
        </w:rPr>
        <w:t xml:space="preserve">На период с 1 июня по 30 июня 2025 года (включительно) установлен коэффициент 0,60 к ставкам настоящей Тарифной </w:t>
      </w:r>
      <w:proofErr w:type="gramStart"/>
      <w:r w:rsidRPr="002B6D86">
        <w:rPr>
          <w:rFonts w:eastAsia="Times New Roman"/>
        </w:rPr>
        <w:t>политики на</w:t>
      </w:r>
      <w:proofErr w:type="gramEnd"/>
      <w:r w:rsidRPr="002B6D86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2B6D86">
        <w:rPr>
          <w:rFonts w:eastAsia="Times New Roman"/>
        </w:rPr>
        <w:t>Келес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-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направлении,    Каракалпакстан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Найманкуль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Савай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  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Султанабад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Кувасай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Учкурган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Ханабад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   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– Бекабад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направлении:</w:t>
      </w:r>
    </w:p>
    <w:p w:rsidR="0044508F" w:rsidRPr="002B6D86" w:rsidRDefault="0044508F" w:rsidP="00997D2F">
      <w:pPr>
        <w:ind w:firstLine="567"/>
        <w:jc w:val="both"/>
        <w:rPr>
          <w:rFonts w:eastAsia="Times New Roman"/>
        </w:rPr>
      </w:pPr>
      <w:proofErr w:type="gramStart"/>
      <w:r>
        <w:rPr>
          <w:rFonts w:eastAsia="Times New Roman"/>
          <w:b/>
        </w:rPr>
        <w:t xml:space="preserve">4.18.1. </w:t>
      </w:r>
      <w:r>
        <w:rPr>
          <w:rFonts w:eastAsia="Times New Roman"/>
        </w:rPr>
        <w:t>в</w:t>
      </w:r>
      <w:r w:rsidRPr="002B6D86">
        <w:rPr>
          <w:rFonts w:eastAsia="Times New Roman"/>
        </w:rPr>
        <w:t xml:space="preserve">сех видов грузов 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 99210000, 99213000, 99220000, 99223000), следуемых транзитом по территории </w:t>
      </w:r>
      <w:r>
        <w:rPr>
          <w:rFonts w:eastAsia="Times New Roman"/>
        </w:rPr>
        <w:t>Т</w:t>
      </w:r>
      <w:r w:rsidRPr="002B6D86">
        <w:rPr>
          <w:rFonts w:eastAsia="Times New Roman"/>
        </w:rPr>
        <w:t>уркменистан</w:t>
      </w:r>
      <w:r>
        <w:rPr>
          <w:rFonts w:eastAsia="Times New Roman"/>
        </w:rPr>
        <w:t>а</w:t>
      </w:r>
      <w:r w:rsidRPr="002B6D86">
        <w:rPr>
          <w:rFonts w:eastAsia="Times New Roman"/>
        </w:rPr>
        <w:t xml:space="preserve"> через пограничные переходы Туркменбаши 1 </w:t>
      </w:r>
      <w:r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</w:t>
      </w:r>
      <w:r w:rsidRPr="002B6D86">
        <w:rPr>
          <w:rFonts w:eastAsia="Times New Roman"/>
        </w:rPr>
        <w:t xml:space="preserve">, </w:t>
      </w:r>
      <w:proofErr w:type="spellStart"/>
      <w:r w:rsidRPr="002B6D86">
        <w:rPr>
          <w:rFonts w:eastAsia="Times New Roman"/>
        </w:rPr>
        <w:t>Акяйля</w:t>
      </w:r>
      <w:proofErr w:type="spellEnd"/>
      <w:proofErr w:type="gramEnd"/>
      <w:r w:rsidRPr="002B6D8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proofErr w:type="gram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</w:t>
      </w:r>
      <w:r w:rsidRPr="002B6D86">
        <w:rPr>
          <w:rFonts w:eastAsia="Times New Roman"/>
        </w:rPr>
        <w:t xml:space="preserve">, </w:t>
      </w:r>
      <w:proofErr w:type="spellStart"/>
      <w:r w:rsidRPr="002B6D86">
        <w:rPr>
          <w:rFonts w:eastAsia="Times New Roman"/>
        </w:rPr>
        <w:t>Сарахс</w:t>
      </w:r>
      <w:proofErr w:type="spellEnd"/>
      <w:r w:rsidRPr="002B6D8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</w:t>
      </w:r>
      <w:r w:rsidRPr="002B6D86">
        <w:rPr>
          <w:rFonts w:eastAsia="Times New Roman"/>
        </w:rPr>
        <w:t xml:space="preserve">, Артык </w:t>
      </w:r>
      <w:r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</w:t>
      </w:r>
      <w:r w:rsidRPr="002B6D86">
        <w:rPr>
          <w:rFonts w:eastAsia="Times New Roman"/>
        </w:rPr>
        <w:t xml:space="preserve">, </w:t>
      </w:r>
      <w:proofErr w:type="spellStart"/>
      <w:r w:rsidRPr="002B6D86">
        <w:rPr>
          <w:rFonts w:eastAsia="Times New Roman"/>
        </w:rPr>
        <w:t>Серхетабад</w:t>
      </w:r>
      <w:proofErr w:type="spellEnd"/>
      <w:r w:rsidRPr="002B6D8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);</w:t>
      </w:r>
      <w:proofErr w:type="gramEnd"/>
    </w:p>
    <w:p w:rsidR="0044508F" w:rsidRPr="002B6D86" w:rsidRDefault="0044508F" w:rsidP="00997D2F">
      <w:pPr>
        <w:ind w:firstLine="567"/>
        <w:jc w:val="both"/>
        <w:rPr>
          <w:rFonts w:eastAsia="Times New Roman"/>
        </w:rPr>
      </w:pPr>
      <w:r w:rsidRPr="006E6CC4">
        <w:rPr>
          <w:rFonts w:eastAsia="Times New Roman"/>
          <w:b/>
        </w:rPr>
        <w:lastRenderedPageBreak/>
        <w:t>4.18.2.</w:t>
      </w:r>
      <w:r>
        <w:rPr>
          <w:rFonts w:eastAsia="Times New Roman"/>
        </w:rPr>
        <w:t xml:space="preserve"> п</w:t>
      </w:r>
      <w:r w:rsidRPr="002B6D86">
        <w:rPr>
          <w:rFonts w:eastAsia="Times New Roman"/>
        </w:rPr>
        <w:t>ри перевозках в инвентарных вагонах принадлежности Агентства «</w:t>
      </w:r>
      <w:proofErr w:type="spellStart"/>
      <w:r w:rsidRPr="002B6D86">
        <w:rPr>
          <w:rFonts w:eastAsia="Times New Roman"/>
        </w:rPr>
        <w:t>Туркмендемирёллары</w:t>
      </w:r>
      <w:proofErr w:type="spellEnd"/>
      <w:r w:rsidRPr="002B6D86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2B6D86">
        <w:rPr>
          <w:rFonts w:eastAsia="Times New Roman"/>
        </w:rPr>
        <w:t>Узбекистон</w:t>
      </w:r>
      <w:proofErr w:type="spellEnd"/>
      <w:r w:rsidRPr="002B6D86">
        <w:rPr>
          <w:rFonts w:eastAsia="Times New Roman"/>
        </w:rPr>
        <w:t xml:space="preserve"> </w:t>
      </w:r>
      <w:proofErr w:type="spellStart"/>
      <w:r w:rsidRPr="002B6D86">
        <w:rPr>
          <w:rFonts w:eastAsia="Times New Roman"/>
        </w:rPr>
        <w:t>темир</w:t>
      </w:r>
      <w:proofErr w:type="spellEnd"/>
      <w:r w:rsidRPr="002B6D86">
        <w:rPr>
          <w:rFonts w:eastAsia="Times New Roman"/>
        </w:rPr>
        <w:t xml:space="preserve"> </w:t>
      </w:r>
      <w:proofErr w:type="spellStart"/>
      <w:r w:rsidRPr="002B6D86">
        <w:rPr>
          <w:rFonts w:eastAsia="Times New Roman"/>
        </w:rPr>
        <w:t>йуллари</w:t>
      </w:r>
      <w:proofErr w:type="spellEnd"/>
      <w:r w:rsidRPr="002B6D86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Pr="002B6D86">
        <w:rPr>
          <w:rFonts w:eastAsia="Times New Roman"/>
        </w:rPr>
        <w:t>курсировании</w:t>
      </w:r>
      <w:proofErr w:type="spellEnd"/>
      <w:r w:rsidRPr="002B6D86">
        <w:rPr>
          <w:rFonts w:eastAsia="Times New Roman"/>
        </w:rPr>
        <w:t xml:space="preserve"> на территории Республики Узбекистан.</w:t>
      </w:r>
    </w:p>
    <w:p w:rsidR="0044508F" w:rsidRPr="002B6D86" w:rsidRDefault="0044508F" w:rsidP="00997D2F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4.18.3. </w:t>
      </w:r>
      <w:r w:rsidRPr="002B6D86">
        <w:rPr>
          <w:rFonts w:eastAsia="Times New Roman"/>
        </w:rPr>
        <w:t xml:space="preserve">В </w:t>
      </w:r>
      <w:proofErr w:type="gramStart"/>
      <w:r w:rsidRPr="002B6D86">
        <w:rPr>
          <w:rFonts w:eastAsia="Times New Roman"/>
        </w:rPr>
        <w:t>случае</w:t>
      </w:r>
      <w:proofErr w:type="gramEnd"/>
      <w:r w:rsidRPr="002B6D86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44508F" w:rsidRPr="002B6D86" w:rsidRDefault="0044508F" w:rsidP="0044508F">
      <w:pPr>
        <w:ind w:firstLine="567"/>
        <w:jc w:val="both"/>
        <w:rPr>
          <w:rFonts w:eastAsia="Times New Roman"/>
        </w:rPr>
      </w:pPr>
      <w:r w:rsidRPr="002B6D86">
        <w:rPr>
          <w:rFonts w:eastAsia="Times New Roman"/>
        </w:rPr>
        <w:t xml:space="preserve">при разнице размера скидок – </w:t>
      </w:r>
      <w:proofErr w:type="gramStart"/>
      <w:r w:rsidRPr="002B6D86">
        <w:rPr>
          <w:rFonts w:eastAsia="Times New Roman"/>
        </w:rPr>
        <w:t>наивысший</w:t>
      </w:r>
      <w:proofErr w:type="gramEnd"/>
      <w:r w:rsidRPr="002B6D86">
        <w:rPr>
          <w:rFonts w:eastAsia="Times New Roman"/>
        </w:rPr>
        <w:t xml:space="preserve">; </w:t>
      </w:r>
    </w:p>
    <w:p w:rsidR="0044508F" w:rsidRDefault="0044508F" w:rsidP="0044508F">
      <w:pPr>
        <w:ind w:firstLine="567"/>
        <w:jc w:val="both"/>
        <w:rPr>
          <w:rFonts w:eastAsia="Times New Roman"/>
        </w:rPr>
      </w:pPr>
      <w:r w:rsidRPr="002B6D86">
        <w:rPr>
          <w:rFonts w:eastAsia="Times New Roman"/>
        </w:rPr>
        <w:t>при равных размерах скидок – в разовом порядке</w:t>
      </w:r>
      <w:proofErr w:type="gramStart"/>
      <w:r w:rsidRPr="002B6D86">
        <w:rPr>
          <w:rFonts w:eastAsia="Times New Roman"/>
        </w:rPr>
        <w:t>.</w:t>
      </w:r>
      <w:r>
        <w:rPr>
          <w:rFonts w:eastAsia="Times New Roman"/>
        </w:rPr>
        <w:t>».</w:t>
      </w:r>
      <w:proofErr w:type="gramEnd"/>
    </w:p>
    <w:p w:rsidR="00997D2F" w:rsidRPr="00300D0D" w:rsidRDefault="00997D2F" w:rsidP="00997D2F">
      <w:pPr>
        <w:pStyle w:val="a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eastAsia="Times New Roman"/>
        </w:rPr>
      </w:pPr>
      <w:r w:rsidRPr="00300D0D">
        <w:rPr>
          <w:rFonts w:eastAsia="Times New Roman"/>
        </w:rPr>
        <w:t>Пункт 5 Раздела 1 Приложения 3 Тарифной политики дополнить новым подпунктом 5.8. в следующей редакции:</w:t>
      </w:r>
    </w:p>
    <w:p w:rsidR="00997D2F" w:rsidRPr="002B6D86" w:rsidRDefault="00997D2F" w:rsidP="00997D2F">
      <w:pPr>
        <w:pStyle w:val="a5"/>
        <w:ind w:left="0" w:firstLine="567"/>
        <w:jc w:val="both"/>
        <w:rPr>
          <w:rFonts w:eastAsia="Times New Roman"/>
        </w:rPr>
      </w:pPr>
      <w:r w:rsidRPr="002B6D86">
        <w:rPr>
          <w:rFonts w:eastAsia="Times New Roman"/>
          <w:b/>
          <w:lang w:bidi="en-US"/>
        </w:rPr>
        <w:t>«</w:t>
      </w:r>
      <w:r>
        <w:rPr>
          <w:rFonts w:eastAsia="Times New Roman"/>
          <w:b/>
          <w:lang w:bidi="en-US"/>
        </w:rPr>
        <w:t>5</w:t>
      </w:r>
      <w:r w:rsidRPr="002B6D86">
        <w:rPr>
          <w:rFonts w:eastAsia="Times New Roman"/>
          <w:b/>
          <w:lang w:bidi="en-US"/>
        </w:rPr>
        <w:t>.</w:t>
      </w:r>
      <w:r>
        <w:rPr>
          <w:rFonts w:eastAsia="Times New Roman"/>
          <w:b/>
          <w:lang w:bidi="en-US"/>
        </w:rPr>
        <w:t>8</w:t>
      </w:r>
      <w:r w:rsidRPr="002B6D86">
        <w:rPr>
          <w:rFonts w:eastAsia="Times New Roman"/>
          <w:b/>
          <w:lang w:bidi="en-US"/>
        </w:rPr>
        <w:t>.</w:t>
      </w:r>
      <w:r w:rsidRPr="002B6D86">
        <w:rPr>
          <w:rFonts w:eastAsia="Times New Roman"/>
          <w:lang w:bidi="en-US"/>
        </w:rPr>
        <w:t xml:space="preserve"> </w:t>
      </w:r>
      <w:r w:rsidRPr="002B6D86">
        <w:rPr>
          <w:rFonts w:eastAsia="Times New Roman"/>
        </w:rPr>
        <w:t xml:space="preserve">На период с 1 июня по 30 июня 2025 года (включительно) установлен коэффициент 0,60 к ставкам настоящей Тарифной </w:t>
      </w:r>
      <w:proofErr w:type="gramStart"/>
      <w:r w:rsidRPr="002B6D86">
        <w:rPr>
          <w:rFonts w:eastAsia="Times New Roman"/>
        </w:rPr>
        <w:t>политики на</w:t>
      </w:r>
      <w:proofErr w:type="gramEnd"/>
      <w:r w:rsidRPr="002B6D86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2B6D86">
        <w:rPr>
          <w:rFonts w:eastAsia="Times New Roman"/>
        </w:rPr>
        <w:t>Келес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-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направлении,    Каракалпакстан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Найманкуль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</w:t>
      </w:r>
      <w:r>
        <w:rPr>
          <w:rFonts w:eastAsia="Times New Roman"/>
        </w:rPr>
        <w:t xml:space="preserve">ии, </w:t>
      </w:r>
      <w:proofErr w:type="spellStart"/>
      <w:r>
        <w:rPr>
          <w:rFonts w:eastAsia="Times New Roman"/>
        </w:rPr>
        <w:t>Ходжадавлет</w:t>
      </w:r>
      <w:proofErr w:type="spellEnd"/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эксп</w:t>
      </w:r>
      <w:proofErr w:type="spellEnd"/>
      <w:r>
        <w:rPr>
          <w:rFonts w:eastAsia="Times New Roman"/>
        </w:rPr>
        <w:t xml:space="preserve">.) –         </w:t>
      </w:r>
      <w:proofErr w:type="spellStart"/>
      <w:r>
        <w:rPr>
          <w:rFonts w:eastAsia="Times New Roman"/>
        </w:rPr>
        <w:t>Савай</w:t>
      </w:r>
      <w:proofErr w:type="spellEnd"/>
      <w:r>
        <w:rPr>
          <w:rFonts w:eastAsia="Times New Roman"/>
        </w:rPr>
        <w:t xml:space="preserve"> </w:t>
      </w:r>
      <w:r w:rsidRPr="002B6D86"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   </w:t>
      </w:r>
      <w:proofErr w:type="spellStart"/>
      <w:r w:rsidRPr="002B6D86">
        <w:rPr>
          <w:rFonts w:eastAsia="Times New Roman"/>
        </w:rPr>
        <w:t>Султанабад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</w:t>
      </w:r>
      <w:r w:rsidRPr="002B6D86">
        <w:rPr>
          <w:rFonts w:eastAsia="Times New Roman"/>
        </w:rPr>
        <w:t>Кувасай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   </w:t>
      </w:r>
      <w:r w:rsidRPr="002B6D86">
        <w:rPr>
          <w:rFonts w:eastAsia="Times New Roman"/>
        </w:rPr>
        <w:t>Учкурган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   </w:t>
      </w:r>
      <w:proofErr w:type="spellStart"/>
      <w:r w:rsidRPr="002B6D86">
        <w:rPr>
          <w:rFonts w:eastAsia="Times New Roman"/>
        </w:rPr>
        <w:t>Ханабад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       </w:t>
      </w:r>
      <w:r w:rsidRPr="002B6D86">
        <w:rPr>
          <w:rFonts w:eastAsia="Times New Roman"/>
        </w:rPr>
        <w:t>Бекабад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направлении:</w:t>
      </w:r>
    </w:p>
    <w:p w:rsidR="00997D2F" w:rsidRPr="002B6D86" w:rsidRDefault="00997D2F" w:rsidP="00997D2F">
      <w:pPr>
        <w:ind w:firstLine="567"/>
        <w:jc w:val="both"/>
        <w:rPr>
          <w:rFonts w:eastAsia="Times New Roman"/>
        </w:rPr>
      </w:pPr>
      <w:proofErr w:type="gramStart"/>
      <w:r>
        <w:rPr>
          <w:rFonts w:eastAsia="Times New Roman"/>
          <w:b/>
        </w:rPr>
        <w:t xml:space="preserve">5.8.1. </w:t>
      </w:r>
      <w:r>
        <w:rPr>
          <w:rFonts w:eastAsia="Times New Roman"/>
        </w:rPr>
        <w:t>в</w:t>
      </w:r>
      <w:r w:rsidRPr="002B6D86">
        <w:rPr>
          <w:rFonts w:eastAsia="Times New Roman"/>
        </w:rPr>
        <w:t>сех видов грузов 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 99210000, 99213000, 99220000, 99223000), следуемых транзитом по территории Туркменистан</w:t>
      </w:r>
      <w:r>
        <w:rPr>
          <w:rFonts w:eastAsia="Times New Roman"/>
        </w:rPr>
        <w:t>а</w:t>
      </w:r>
      <w:r w:rsidRPr="002B6D86">
        <w:rPr>
          <w:rFonts w:eastAsia="Times New Roman"/>
        </w:rPr>
        <w:t xml:space="preserve"> через</w:t>
      </w:r>
      <w:proofErr w:type="gramEnd"/>
      <w:r w:rsidRPr="002B6D86">
        <w:rPr>
          <w:rFonts w:eastAsia="Times New Roman"/>
        </w:rPr>
        <w:t xml:space="preserve"> </w:t>
      </w:r>
      <w:proofErr w:type="gramStart"/>
      <w:r w:rsidRPr="002B6D86">
        <w:rPr>
          <w:rFonts w:eastAsia="Times New Roman"/>
        </w:rPr>
        <w:t xml:space="preserve">пограничные переходы Туркменбаши 1 </w:t>
      </w:r>
      <w:r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</w:t>
      </w:r>
      <w:r w:rsidRPr="002B6D86">
        <w:rPr>
          <w:rFonts w:eastAsia="Times New Roman"/>
        </w:rPr>
        <w:t xml:space="preserve">, </w:t>
      </w:r>
      <w:proofErr w:type="spellStart"/>
      <w:r w:rsidRPr="002B6D86">
        <w:rPr>
          <w:rFonts w:eastAsia="Times New Roman"/>
        </w:rPr>
        <w:t>Акяйля</w:t>
      </w:r>
      <w:proofErr w:type="spellEnd"/>
      <w:proofErr w:type="gramEnd"/>
      <w:r w:rsidRPr="002B6D8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proofErr w:type="gram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</w:t>
      </w:r>
      <w:r w:rsidRPr="002B6D86">
        <w:rPr>
          <w:rFonts w:eastAsia="Times New Roman"/>
        </w:rPr>
        <w:t xml:space="preserve">, </w:t>
      </w:r>
      <w:proofErr w:type="spellStart"/>
      <w:r w:rsidRPr="002B6D86">
        <w:rPr>
          <w:rFonts w:eastAsia="Times New Roman"/>
        </w:rPr>
        <w:t>Сарахс</w:t>
      </w:r>
      <w:proofErr w:type="spellEnd"/>
      <w:r w:rsidRPr="002B6D8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</w:t>
      </w:r>
      <w:r w:rsidRPr="002B6D86">
        <w:rPr>
          <w:rFonts w:eastAsia="Times New Roman"/>
        </w:rPr>
        <w:t xml:space="preserve">, Артык </w:t>
      </w:r>
      <w:r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</w:t>
      </w:r>
      <w:r w:rsidRPr="002B6D86">
        <w:rPr>
          <w:rFonts w:eastAsia="Times New Roman"/>
        </w:rPr>
        <w:t xml:space="preserve">, </w:t>
      </w:r>
      <w:proofErr w:type="spellStart"/>
      <w:r w:rsidRPr="002B6D86">
        <w:rPr>
          <w:rFonts w:eastAsia="Times New Roman"/>
        </w:rPr>
        <w:t>Серхетабад</w:t>
      </w:r>
      <w:proofErr w:type="spellEnd"/>
      <w:r w:rsidRPr="002B6D86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</w:t>
      </w:r>
      <w:r>
        <w:rPr>
          <w:rFonts w:eastAsia="Times New Roman"/>
        </w:rPr>
        <w:t>);</w:t>
      </w:r>
      <w:proofErr w:type="gramEnd"/>
    </w:p>
    <w:p w:rsidR="00997D2F" w:rsidRPr="002B6D86" w:rsidRDefault="00997D2F" w:rsidP="00997D2F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5.8.2. </w:t>
      </w:r>
      <w:r>
        <w:rPr>
          <w:rFonts w:eastAsia="Times New Roman"/>
        </w:rPr>
        <w:t>п</w:t>
      </w:r>
      <w:r w:rsidRPr="002B6D86">
        <w:rPr>
          <w:rFonts w:eastAsia="Times New Roman"/>
        </w:rPr>
        <w:t>ри перевозках в инвентарных вагонах принадлежности Агентства «</w:t>
      </w:r>
      <w:proofErr w:type="spellStart"/>
      <w:r w:rsidRPr="002B6D86">
        <w:rPr>
          <w:rFonts w:eastAsia="Times New Roman"/>
        </w:rPr>
        <w:t>Туркмендемирёллары</w:t>
      </w:r>
      <w:proofErr w:type="spellEnd"/>
      <w:r w:rsidRPr="002B6D86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2B6D86">
        <w:rPr>
          <w:rFonts w:eastAsia="Times New Roman"/>
        </w:rPr>
        <w:t>Узбекистон</w:t>
      </w:r>
      <w:proofErr w:type="spellEnd"/>
      <w:r w:rsidRPr="002B6D86">
        <w:rPr>
          <w:rFonts w:eastAsia="Times New Roman"/>
        </w:rPr>
        <w:t xml:space="preserve"> </w:t>
      </w:r>
      <w:proofErr w:type="spellStart"/>
      <w:r w:rsidRPr="002B6D86">
        <w:rPr>
          <w:rFonts w:eastAsia="Times New Roman"/>
        </w:rPr>
        <w:t>темир</w:t>
      </w:r>
      <w:proofErr w:type="spellEnd"/>
      <w:r w:rsidRPr="002B6D86">
        <w:rPr>
          <w:rFonts w:eastAsia="Times New Roman"/>
        </w:rPr>
        <w:t xml:space="preserve"> </w:t>
      </w:r>
      <w:proofErr w:type="spellStart"/>
      <w:r w:rsidRPr="002B6D86">
        <w:rPr>
          <w:rFonts w:eastAsia="Times New Roman"/>
        </w:rPr>
        <w:t>йуллари</w:t>
      </w:r>
      <w:proofErr w:type="spellEnd"/>
      <w:r w:rsidRPr="002B6D86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Pr="002B6D86">
        <w:rPr>
          <w:rFonts w:eastAsia="Times New Roman"/>
        </w:rPr>
        <w:t>курсировании</w:t>
      </w:r>
      <w:proofErr w:type="spellEnd"/>
      <w:r w:rsidRPr="002B6D86">
        <w:rPr>
          <w:rFonts w:eastAsia="Times New Roman"/>
        </w:rPr>
        <w:t xml:space="preserve"> на территории Республики Узбекистан.</w:t>
      </w:r>
    </w:p>
    <w:p w:rsidR="00997D2F" w:rsidRPr="002B6D86" w:rsidRDefault="00997D2F" w:rsidP="00997D2F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5.8.3. </w:t>
      </w:r>
      <w:r w:rsidRPr="002B6D86">
        <w:rPr>
          <w:rFonts w:eastAsia="Times New Roman"/>
        </w:rPr>
        <w:t xml:space="preserve">В </w:t>
      </w:r>
      <w:proofErr w:type="gramStart"/>
      <w:r w:rsidRPr="002B6D86">
        <w:rPr>
          <w:rFonts w:eastAsia="Times New Roman"/>
        </w:rPr>
        <w:t>случае</w:t>
      </w:r>
      <w:proofErr w:type="gramEnd"/>
      <w:r w:rsidRPr="002B6D86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997D2F" w:rsidRPr="002B6D86" w:rsidRDefault="00997D2F" w:rsidP="00997D2F">
      <w:pPr>
        <w:ind w:firstLine="708"/>
        <w:jc w:val="both"/>
        <w:rPr>
          <w:rFonts w:eastAsia="Times New Roman"/>
        </w:rPr>
      </w:pPr>
      <w:r w:rsidRPr="002B6D86">
        <w:rPr>
          <w:rFonts w:eastAsia="Times New Roman"/>
        </w:rPr>
        <w:t xml:space="preserve">при разнице размера скидок – </w:t>
      </w:r>
      <w:proofErr w:type="gramStart"/>
      <w:r w:rsidRPr="002B6D86">
        <w:rPr>
          <w:rFonts w:eastAsia="Times New Roman"/>
        </w:rPr>
        <w:t>наивысший</w:t>
      </w:r>
      <w:proofErr w:type="gramEnd"/>
      <w:r w:rsidRPr="002B6D86">
        <w:rPr>
          <w:rFonts w:eastAsia="Times New Roman"/>
        </w:rPr>
        <w:t xml:space="preserve">; </w:t>
      </w:r>
    </w:p>
    <w:p w:rsidR="00997D2F" w:rsidRDefault="00997D2F" w:rsidP="00997D2F">
      <w:pPr>
        <w:ind w:firstLine="708"/>
        <w:jc w:val="both"/>
        <w:rPr>
          <w:rFonts w:eastAsia="Times New Roman"/>
        </w:rPr>
      </w:pPr>
      <w:r w:rsidRPr="002B6D86">
        <w:rPr>
          <w:rFonts w:eastAsia="Times New Roman"/>
        </w:rPr>
        <w:t>при равных размерах скидок – в разовом порядке.</w:t>
      </w:r>
    </w:p>
    <w:p w:rsidR="00997D2F" w:rsidRPr="00300D0D" w:rsidRDefault="00997D2F" w:rsidP="00997D2F">
      <w:pPr>
        <w:pStyle w:val="a5"/>
        <w:numPr>
          <w:ilvl w:val="0"/>
          <w:numId w:val="21"/>
        </w:numPr>
        <w:tabs>
          <w:tab w:val="left" w:pos="426"/>
          <w:tab w:val="left" w:pos="851"/>
        </w:tabs>
        <w:ind w:left="0" w:firstLine="567"/>
        <w:jc w:val="both"/>
        <w:rPr>
          <w:rFonts w:eastAsia="Times New Roman"/>
        </w:rPr>
      </w:pPr>
      <w:r w:rsidRPr="00300D0D">
        <w:rPr>
          <w:rFonts w:eastAsia="Times New Roman"/>
        </w:rPr>
        <w:t xml:space="preserve">Пункт </w:t>
      </w:r>
      <w:r>
        <w:rPr>
          <w:rFonts w:eastAsia="Times New Roman"/>
        </w:rPr>
        <w:t>6</w:t>
      </w:r>
      <w:r w:rsidRPr="00300D0D">
        <w:rPr>
          <w:rFonts w:eastAsia="Times New Roman"/>
        </w:rPr>
        <w:t xml:space="preserve"> Раздела 1 Приложения 3 Тарифной политики дополнить новым подпунктом </w:t>
      </w:r>
      <w:r>
        <w:rPr>
          <w:rFonts w:eastAsia="Times New Roman"/>
        </w:rPr>
        <w:t>6.7</w:t>
      </w:r>
      <w:r w:rsidRPr="00300D0D">
        <w:rPr>
          <w:rFonts w:eastAsia="Times New Roman"/>
        </w:rPr>
        <w:t>. в следующей редакции:</w:t>
      </w:r>
    </w:p>
    <w:p w:rsidR="00997D2F" w:rsidRPr="002B6D86" w:rsidRDefault="00997D2F" w:rsidP="00997D2F">
      <w:pPr>
        <w:pStyle w:val="a5"/>
        <w:ind w:left="0" w:firstLine="567"/>
        <w:jc w:val="both"/>
        <w:rPr>
          <w:rFonts w:eastAsia="Times New Roman"/>
        </w:rPr>
      </w:pPr>
      <w:r w:rsidRPr="002B6D86">
        <w:rPr>
          <w:rFonts w:eastAsia="Times New Roman"/>
          <w:b/>
          <w:lang w:bidi="en-US"/>
        </w:rPr>
        <w:t>«</w:t>
      </w:r>
      <w:r>
        <w:rPr>
          <w:rFonts w:eastAsia="Times New Roman"/>
          <w:b/>
          <w:lang w:bidi="en-US"/>
        </w:rPr>
        <w:t>6</w:t>
      </w:r>
      <w:r w:rsidRPr="002B6D86">
        <w:rPr>
          <w:rFonts w:eastAsia="Times New Roman"/>
          <w:b/>
          <w:lang w:bidi="en-US"/>
        </w:rPr>
        <w:t>.</w:t>
      </w:r>
      <w:r>
        <w:rPr>
          <w:rFonts w:eastAsia="Times New Roman"/>
          <w:b/>
          <w:lang w:bidi="en-US"/>
        </w:rPr>
        <w:t>7.</w:t>
      </w:r>
      <w:r w:rsidRPr="002B6D86">
        <w:rPr>
          <w:rFonts w:eastAsia="Times New Roman"/>
          <w:lang w:bidi="en-US"/>
        </w:rPr>
        <w:t xml:space="preserve"> </w:t>
      </w:r>
      <w:r w:rsidRPr="002B6D86">
        <w:rPr>
          <w:rFonts w:eastAsia="Times New Roman"/>
        </w:rPr>
        <w:t xml:space="preserve">На период с 1 июня по 30 июня 2025 года (включительно) установлен коэффициент 0,60 к ставкам настоящей Тарифной </w:t>
      </w:r>
      <w:proofErr w:type="gramStart"/>
      <w:r w:rsidRPr="002B6D86">
        <w:rPr>
          <w:rFonts w:eastAsia="Times New Roman"/>
        </w:rPr>
        <w:t>политики на</w:t>
      </w:r>
      <w:proofErr w:type="gramEnd"/>
      <w:r w:rsidRPr="002B6D86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2B6D86">
        <w:rPr>
          <w:rFonts w:eastAsia="Times New Roman"/>
        </w:rPr>
        <w:t>Келес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-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направлении,    Каракалпакстан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proofErr w:type="spellStart"/>
      <w:r w:rsidRPr="002B6D86">
        <w:rPr>
          <w:rFonts w:eastAsia="Times New Roman"/>
        </w:rPr>
        <w:t>Найманкуль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</w:t>
      </w:r>
      <w:r>
        <w:rPr>
          <w:rFonts w:eastAsia="Times New Roman"/>
        </w:rPr>
        <w:t xml:space="preserve">ии, </w:t>
      </w:r>
      <w:proofErr w:type="spellStart"/>
      <w:r>
        <w:rPr>
          <w:rFonts w:eastAsia="Times New Roman"/>
        </w:rPr>
        <w:t>Ходжадавлет</w:t>
      </w:r>
      <w:proofErr w:type="spellEnd"/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эксп</w:t>
      </w:r>
      <w:proofErr w:type="spellEnd"/>
      <w:r>
        <w:rPr>
          <w:rFonts w:eastAsia="Times New Roman"/>
        </w:rPr>
        <w:t xml:space="preserve">.) –         </w:t>
      </w:r>
      <w:proofErr w:type="spellStart"/>
      <w:r>
        <w:rPr>
          <w:rFonts w:eastAsia="Times New Roman"/>
        </w:rPr>
        <w:t>Савай</w:t>
      </w:r>
      <w:proofErr w:type="spellEnd"/>
      <w:r>
        <w:rPr>
          <w:rFonts w:eastAsia="Times New Roman"/>
        </w:rPr>
        <w:t xml:space="preserve"> </w:t>
      </w:r>
      <w:r w:rsidRPr="002B6D86">
        <w:rPr>
          <w:rFonts w:eastAsia="Times New Roman"/>
        </w:rPr>
        <w:t>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    </w:t>
      </w:r>
      <w:proofErr w:type="spellStart"/>
      <w:r w:rsidRPr="002B6D86">
        <w:rPr>
          <w:rFonts w:eastAsia="Times New Roman"/>
        </w:rPr>
        <w:t>Султанабад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</w:t>
      </w:r>
      <w:r w:rsidRPr="002B6D86">
        <w:rPr>
          <w:rFonts w:eastAsia="Times New Roman"/>
        </w:rPr>
        <w:t>Кувасай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   </w:t>
      </w:r>
      <w:r w:rsidRPr="002B6D86">
        <w:rPr>
          <w:rFonts w:eastAsia="Times New Roman"/>
        </w:rPr>
        <w:lastRenderedPageBreak/>
        <w:t>Учкурган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направлении,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   </w:t>
      </w:r>
      <w:proofErr w:type="spellStart"/>
      <w:r w:rsidRPr="002B6D86">
        <w:rPr>
          <w:rFonts w:eastAsia="Times New Roman"/>
        </w:rPr>
        <w:t>Ханабад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и в обратном направлении </w:t>
      </w:r>
      <w:proofErr w:type="spellStart"/>
      <w:r w:rsidRPr="002B6D86">
        <w:rPr>
          <w:rFonts w:eastAsia="Times New Roman"/>
        </w:rPr>
        <w:t>Ходжадавлет</w:t>
      </w:r>
      <w:proofErr w:type="spellEnd"/>
      <w:r w:rsidRPr="002B6D86">
        <w:rPr>
          <w:rFonts w:eastAsia="Times New Roman"/>
        </w:rPr>
        <w:t xml:space="preserve">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 xml:space="preserve">.) – </w:t>
      </w:r>
      <w:r>
        <w:rPr>
          <w:rFonts w:eastAsia="Times New Roman"/>
        </w:rPr>
        <w:t xml:space="preserve">            </w:t>
      </w:r>
      <w:r w:rsidRPr="002B6D86">
        <w:rPr>
          <w:rFonts w:eastAsia="Times New Roman"/>
        </w:rPr>
        <w:t>Бекабад (</w:t>
      </w:r>
      <w:proofErr w:type="spellStart"/>
      <w:r w:rsidRPr="002B6D86">
        <w:rPr>
          <w:rFonts w:eastAsia="Times New Roman"/>
        </w:rPr>
        <w:t>эксп</w:t>
      </w:r>
      <w:proofErr w:type="spellEnd"/>
      <w:r w:rsidRPr="002B6D86">
        <w:rPr>
          <w:rFonts w:eastAsia="Times New Roman"/>
        </w:rPr>
        <w:t>.) и в обратном направлении:</w:t>
      </w:r>
    </w:p>
    <w:p w:rsidR="00997D2F" w:rsidRPr="002B6D86" w:rsidRDefault="00223D71" w:rsidP="00997D2F">
      <w:pPr>
        <w:ind w:firstLine="567"/>
        <w:jc w:val="both"/>
        <w:rPr>
          <w:rFonts w:eastAsia="Times New Roman"/>
        </w:rPr>
      </w:pPr>
      <w:proofErr w:type="gramStart"/>
      <w:r>
        <w:rPr>
          <w:rFonts w:eastAsia="Times New Roman"/>
          <w:b/>
        </w:rPr>
        <w:t>6.7</w:t>
      </w:r>
      <w:r w:rsidR="00997D2F">
        <w:rPr>
          <w:rFonts w:eastAsia="Times New Roman"/>
          <w:b/>
        </w:rPr>
        <w:t xml:space="preserve">.1. </w:t>
      </w:r>
      <w:r w:rsidR="00997D2F">
        <w:rPr>
          <w:rFonts w:eastAsia="Times New Roman"/>
        </w:rPr>
        <w:t>в</w:t>
      </w:r>
      <w:r w:rsidR="00997D2F" w:rsidRPr="002B6D86">
        <w:rPr>
          <w:rFonts w:eastAsia="Times New Roman"/>
        </w:rPr>
        <w:t>сех видов грузов 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 99210000, 99213000, 99220000, 99223000), следуемых транзитом по территории Туркменистан</w:t>
      </w:r>
      <w:r w:rsidR="00997D2F">
        <w:rPr>
          <w:rFonts w:eastAsia="Times New Roman"/>
        </w:rPr>
        <w:t>а</w:t>
      </w:r>
      <w:r w:rsidR="00997D2F" w:rsidRPr="002B6D86">
        <w:rPr>
          <w:rFonts w:eastAsia="Times New Roman"/>
        </w:rPr>
        <w:t xml:space="preserve"> через пограничные переходы Туркменбаши 1 </w:t>
      </w:r>
      <w:r w:rsidR="00997D2F">
        <w:rPr>
          <w:rFonts w:eastAsia="Times New Roman"/>
        </w:rPr>
        <w:t>(</w:t>
      </w:r>
      <w:proofErr w:type="spellStart"/>
      <w:r w:rsidR="00997D2F" w:rsidRPr="002B6D86">
        <w:rPr>
          <w:rFonts w:eastAsia="Times New Roman"/>
        </w:rPr>
        <w:t>эксп</w:t>
      </w:r>
      <w:proofErr w:type="spellEnd"/>
      <w:r w:rsidR="00997D2F" w:rsidRPr="002B6D86">
        <w:rPr>
          <w:rFonts w:eastAsia="Times New Roman"/>
        </w:rPr>
        <w:t>.</w:t>
      </w:r>
      <w:r w:rsidR="00997D2F">
        <w:rPr>
          <w:rFonts w:eastAsia="Times New Roman"/>
        </w:rPr>
        <w:t>)</w:t>
      </w:r>
      <w:r w:rsidR="00997D2F" w:rsidRPr="002B6D86">
        <w:rPr>
          <w:rFonts w:eastAsia="Times New Roman"/>
        </w:rPr>
        <w:t xml:space="preserve">, </w:t>
      </w:r>
      <w:proofErr w:type="spellStart"/>
      <w:r w:rsidR="00997D2F" w:rsidRPr="002B6D86">
        <w:rPr>
          <w:rFonts w:eastAsia="Times New Roman"/>
        </w:rPr>
        <w:t>Акяйля</w:t>
      </w:r>
      <w:proofErr w:type="spellEnd"/>
      <w:proofErr w:type="gramEnd"/>
      <w:r w:rsidR="00997D2F" w:rsidRPr="002B6D86">
        <w:rPr>
          <w:rFonts w:eastAsia="Times New Roman"/>
        </w:rPr>
        <w:t xml:space="preserve"> </w:t>
      </w:r>
      <w:r w:rsidR="00997D2F">
        <w:rPr>
          <w:rFonts w:eastAsia="Times New Roman"/>
        </w:rPr>
        <w:t>(</w:t>
      </w:r>
      <w:proofErr w:type="spellStart"/>
      <w:proofErr w:type="gramStart"/>
      <w:r w:rsidR="00997D2F" w:rsidRPr="002B6D86">
        <w:rPr>
          <w:rFonts w:eastAsia="Times New Roman"/>
        </w:rPr>
        <w:t>эксп</w:t>
      </w:r>
      <w:proofErr w:type="spellEnd"/>
      <w:r w:rsidR="00997D2F" w:rsidRPr="002B6D86">
        <w:rPr>
          <w:rFonts w:eastAsia="Times New Roman"/>
        </w:rPr>
        <w:t>.</w:t>
      </w:r>
      <w:r w:rsidR="00997D2F">
        <w:rPr>
          <w:rFonts w:eastAsia="Times New Roman"/>
        </w:rPr>
        <w:t>)</w:t>
      </w:r>
      <w:r w:rsidR="00997D2F" w:rsidRPr="002B6D86">
        <w:rPr>
          <w:rFonts w:eastAsia="Times New Roman"/>
        </w:rPr>
        <w:t xml:space="preserve">, </w:t>
      </w:r>
      <w:proofErr w:type="spellStart"/>
      <w:r w:rsidR="00997D2F" w:rsidRPr="002B6D86">
        <w:rPr>
          <w:rFonts w:eastAsia="Times New Roman"/>
        </w:rPr>
        <w:t>Сарахс</w:t>
      </w:r>
      <w:proofErr w:type="spellEnd"/>
      <w:r w:rsidR="00997D2F" w:rsidRPr="002B6D86">
        <w:rPr>
          <w:rFonts w:eastAsia="Times New Roman"/>
        </w:rPr>
        <w:t xml:space="preserve"> </w:t>
      </w:r>
      <w:r w:rsidR="00997D2F">
        <w:rPr>
          <w:rFonts w:eastAsia="Times New Roman"/>
        </w:rPr>
        <w:t>(</w:t>
      </w:r>
      <w:proofErr w:type="spellStart"/>
      <w:r w:rsidR="00997D2F" w:rsidRPr="002B6D86">
        <w:rPr>
          <w:rFonts w:eastAsia="Times New Roman"/>
        </w:rPr>
        <w:t>эксп</w:t>
      </w:r>
      <w:proofErr w:type="spellEnd"/>
      <w:r w:rsidR="00997D2F" w:rsidRPr="002B6D86">
        <w:rPr>
          <w:rFonts w:eastAsia="Times New Roman"/>
        </w:rPr>
        <w:t>.</w:t>
      </w:r>
      <w:r w:rsidR="00997D2F">
        <w:rPr>
          <w:rFonts w:eastAsia="Times New Roman"/>
        </w:rPr>
        <w:t>)</w:t>
      </w:r>
      <w:r w:rsidR="00997D2F" w:rsidRPr="002B6D86">
        <w:rPr>
          <w:rFonts w:eastAsia="Times New Roman"/>
        </w:rPr>
        <w:t xml:space="preserve">, Артык </w:t>
      </w:r>
      <w:r w:rsidR="00997D2F">
        <w:rPr>
          <w:rFonts w:eastAsia="Times New Roman"/>
        </w:rPr>
        <w:t>(</w:t>
      </w:r>
      <w:proofErr w:type="spellStart"/>
      <w:r w:rsidR="00997D2F" w:rsidRPr="002B6D86">
        <w:rPr>
          <w:rFonts w:eastAsia="Times New Roman"/>
        </w:rPr>
        <w:t>эксп</w:t>
      </w:r>
      <w:proofErr w:type="spellEnd"/>
      <w:r w:rsidR="00997D2F" w:rsidRPr="002B6D86">
        <w:rPr>
          <w:rFonts w:eastAsia="Times New Roman"/>
        </w:rPr>
        <w:t>.</w:t>
      </w:r>
      <w:r w:rsidR="00997D2F">
        <w:rPr>
          <w:rFonts w:eastAsia="Times New Roman"/>
        </w:rPr>
        <w:t>)</w:t>
      </w:r>
      <w:r w:rsidR="00997D2F" w:rsidRPr="002B6D86">
        <w:rPr>
          <w:rFonts w:eastAsia="Times New Roman"/>
        </w:rPr>
        <w:t xml:space="preserve">, </w:t>
      </w:r>
      <w:proofErr w:type="spellStart"/>
      <w:r w:rsidR="00997D2F" w:rsidRPr="002B6D86">
        <w:rPr>
          <w:rFonts w:eastAsia="Times New Roman"/>
        </w:rPr>
        <w:t>Серхетабад</w:t>
      </w:r>
      <w:proofErr w:type="spellEnd"/>
      <w:r w:rsidR="00997D2F" w:rsidRPr="002B6D86">
        <w:rPr>
          <w:rFonts w:eastAsia="Times New Roman"/>
        </w:rPr>
        <w:t xml:space="preserve"> </w:t>
      </w:r>
      <w:r w:rsidR="00997D2F">
        <w:rPr>
          <w:rFonts w:eastAsia="Times New Roman"/>
        </w:rPr>
        <w:t>(</w:t>
      </w:r>
      <w:proofErr w:type="spellStart"/>
      <w:r w:rsidR="00997D2F" w:rsidRPr="002B6D86">
        <w:rPr>
          <w:rFonts w:eastAsia="Times New Roman"/>
        </w:rPr>
        <w:t>эксп</w:t>
      </w:r>
      <w:proofErr w:type="spellEnd"/>
      <w:r w:rsidR="00997D2F" w:rsidRPr="002B6D86">
        <w:rPr>
          <w:rFonts w:eastAsia="Times New Roman"/>
        </w:rPr>
        <w:t>.</w:t>
      </w:r>
      <w:r w:rsidR="00997D2F">
        <w:rPr>
          <w:rFonts w:eastAsia="Times New Roman"/>
        </w:rPr>
        <w:t>);</w:t>
      </w:r>
      <w:proofErr w:type="gramEnd"/>
    </w:p>
    <w:p w:rsidR="00997D2F" w:rsidRPr="002B6D86" w:rsidRDefault="00223D71" w:rsidP="00997D2F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>6.7</w:t>
      </w:r>
      <w:r w:rsidR="00997D2F">
        <w:rPr>
          <w:rFonts w:eastAsia="Times New Roman"/>
          <w:b/>
        </w:rPr>
        <w:t xml:space="preserve">.2. </w:t>
      </w:r>
      <w:r w:rsidR="00997D2F">
        <w:rPr>
          <w:rFonts w:eastAsia="Times New Roman"/>
        </w:rPr>
        <w:t>п</w:t>
      </w:r>
      <w:r w:rsidR="00997D2F" w:rsidRPr="002B6D86">
        <w:rPr>
          <w:rFonts w:eastAsia="Times New Roman"/>
        </w:rPr>
        <w:t>ри перевозках в инвентарных вагонах принадлежности Агентства «</w:t>
      </w:r>
      <w:proofErr w:type="spellStart"/>
      <w:r w:rsidR="00997D2F" w:rsidRPr="002B6D86">
        <w:rPr>
          <w:rFonts w:eastAsia="Times New Roman"/>
        </w:rPr>
        <w:t>Туркмендемирёллары</w:t>
      </w:r>
      <w:proofErr w:type="spellEnd"/>
      <w:r w:rsidR="00997D2F" w:rsidRPr="002B6D86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="00997D2F" w:rsidRPr="002B6D86">
        <w:rPr>
          <w:rFonts w:eastAsia="Times New Roman"/>
        </w:rPr>
        <w:t>Узбекистон</w:t>
      </w:r>
      <w:proofErr w:type="spellEnd"/>
      <w:r w:rsidR="00997D2F" w:rsidRPr="002B6D86">
        <w:rPr>
          <w:rFonts w:eastAsia="Times New Roman"/>
        </w:rPr>
        <w:t xml:space="preserve"> </w:t>
      </w:r>
      <w:proofErr w:type="spellStart"/>
      <w:r w:rsidR="00997D2F" w:rsidRPr="002B6D86">
        <w:rPr>
          <w:rFonts w:eastAsia="Times New Roman"/>
        </w:rPr>
        <w:t>темир</w:t>
      </w:r>
      <w:proofErr w:type="spellEnd"/>
      <w:r w:rsidR="00997D2F" w:rsidRPr="002B6D86">
        <w:rPr>
          <w:rFonts w:eastAsia="Times New Roman"/>
        </w:rPr>
        <w:t xml:space="preserve"> </w:t>
      </w:r>
      <w:proofErr w:type="spellStart"/>
      <w:r w:rsidR="00997D2F" w:rsidRPr="002B6D86">
        <w:rPr>
          <w:rFonts w:eastAsia="Times New Roman"/>
        </w:rPr>
        <w:t>йуллари</w:t>
      </w:r>
      <w:proofErr w:type="spellEnd"/>
      <w:r w:rsidR="00997D2F" w:rsidRPr="002B6D86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="00997D2F" w:rsidRPr="002B6D86">
        <w:rPr>
          <w:rFonts w:eastAsia="Times New Roman"/>
        </w:rPr>
        <w:t>курсировании</w:t>
      </w:r>
      <w:proofErr w:type="spellEnd"/>
      <w:r w:rsidR="00997D2F" w:rsidRPr="002B6D86">
        <w:rPr>
          <w:rFonts w:eastAsia="Times New Roman"/>
        </w:rPr>
        <w:t xml:space="preserve"> на территории Республики Узбекистан.</w:t>
      </w:r>
    </w:p>
    <w:p w:rsidR="00997D2F" w:rsidRPr="002B6D86" w:rsidRDefault="00223D71" w:rsidP="00997D2F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>6.7</w:t>
      </w:r>
      <w:r w:rsidR="00997D2F">
        <w:rPr>
          <w:rFonts w:eastAsia="Times New Roman"/>
          <w:b/>
        </w:rPr>
        <w:t xml:space="preserve">.3. </w:t>
      </w:r>
      <w:r w:rsidR="00997D2F" w:rsidRPr="002B6D86">
        <w:rPr>
          <w:rFonts w:eastAsia="Times New Roman"/>
        </w:rPr>
        <w:t xml:space="preserve">В </w:t>
      </w:r>
      <w:proofErr w:type="gramStart"/>
      <w:r w:rsidR="00997D2F" w:rsidRPr="002B6D86">
        <w:rPr>
          <w:rFonts w:eastAsia="Times New Roman"/>
        </w:rPr>
        <w:t>случае</w:t>
      </w:r>
      <w:proofErr w:type="gramEnd"/>
      <w:r w:rsidR="00997D2F" w:rsidRPr="002B6D86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997D2F" w:rsidRPr="002B6D86" w:rsidRDefault="00997D2F" w:rsidP="00997D2F">
      <w:pPr>
        <w:ind w:firstLine="708"/>
        <w:jc w:val="both"/>
        <w:rPr>
          <w:rFonts w:eastAsia="Times New Roman"/>
        </w:rPr>
      </w:pPr>
      <w:r w:rsidRPr="002B6D86">
        <w:rPr>
          <w:rFonts w:eastAsia="Times New Roman"/>
        </w:rPr>
        <w:t xml:space="preserve">при разнице размера скидок – </w:t>
      </w:r>
      <w:proofErr w:type="gramStart"/>
      <w:r w:rsidRPr="002B6D86">
        <w:rPr>
          <w:rFonts w:eastAsia="Times New Roman"/>
        </w:rPr>
        <w:t>наивысший</w:t>
      </w:r>
      <w:proofErr w:type="gramEnd"/>
      <w:r w:rsidRPr="002B6D86">
        <w:rPr>
          <w:rFonts w:eastAsia="Times New Roman"/>
        </w:rPr>
        <w:t xml:space="preserve">; </w:t>
      </w:r>
    </w:p>
    <w:p w:rsidR="00997D2F" w:rsidRDefault="00997D2F" w:rsidP="00997D2F">
      <w:pPr>
        <w:ind w:firstLine="708"/>
        <w:jc w:val="both"/>
        <w:rPr>
          <w:rFonts w:eastAsia="Times New Roman"/>
        </w:rPr>
      </w:pPr>
      <w:r w:rsidRPr="002B6D86">
        <w:rPr>
          <w:rFonts w:eastAsia="Times New Roman"/>
        </w:rPr>
        <w:t>при равных размерах скидок – в разовом порядке.</w:t>
      </w:r>
    </w:p>
    <w:p w:rsidR="00F87AD3" w:rsidRPr="0049301A" w:rsidRDefault="00F87AD3" w:rsidP="0044508F">
      <w:pPr>
        <w:pStyle w:val="a5"/>
        <w:numPr>
          <w:ilvl w:val="0"/>
          <w:numId w:val="21"/>
        </w:numPr>
        <w:tabs>
          <w:tab w:val="left" w:pos="0"/>
          <w:tab w:val="left" w:pos="851"/>
        </w:tabs>
        <w:ind w:left="0" w:firstLine="567"/>
        <w:jc w:val="both"/>
        <w:rPr>
          <w:rFonts w:eastAsia="Times New Roman"/>
        </w:rPr>
      </w:pPr>
      <w:r w:rsidRPr="0049301A">
        <w:rPr>
          <w:rFonts w:eastAsia="Times New Roman"/>
        </w:rPr>
        <w:t>Пункт 9 раздела 2 приложения 3 Тарифной политики дополнить новым подпунктом 9.3</w:t>
      </w:r>
      <w:r>
        <w:rPr>
          <w:rFonts w:eastAsia="Times New Roman"/>
        </w:rPr>
        <w:t>9</w:t>
      </w:r>
      <w:r w:rsidRPr="0049301A">
        <w:rPr>
          <w:rFonts w:eastAsia="Times New Roman"/>
        </w:rPr>
        <w:t>. в следующей редакции:</w:t>
      </w:r>
    </w:p>
    <w:p w:rsidR="00182ED3" w:rsidRDefault="00F87AD3" w:rsidP="00182ED3">
      <w:pPr>
        <w:ind w:firstLine="567"/>
        <w:jc w:val="both"/>
        <w:rPr>
          <w:rFonts w:eastAsia="Times New Roman"/>
        </w:rPr>
      </w:pPr>
      <w:r w:rsidRPr="000C7280">
        <w:rPr>
          <w:rFonts w:eastAsia="Times New Roman"/>
        </w:rPr>
        <w:t>«</w:t>
      </w:r>
      <w:r>
        <w:rPr>
          <w:rFonts w:eastAsia="Times New Roman"/>
          <w:b/>
        </w:rPr>
        <w:t xml:space="preserve">9.39. </w:t>
      </w:r>
      <w:r w:rsidRPr="00F82ED8">
        <w:rPr>
          <w:rFonts w:eastAsia="Times New Roman"/>
        </w:rPr>
        <w:t xml:space="preserve">На период с 1 </w:t>
      </w:r>
      <w:r>
        <w:rPr>
          <w:rFonts w:eastAsia="Times New Roman"/>
        </w:rPr>
        <w:t>июн</w:t>
      </w:r>
      <w:r w:rsidRPr="00F82ED8">
        <w:rPr>
          <w:rFonts w:eastAsia="Times New Roman"/>
        </w:rPr>
        <w:t>я по 30 июня 2025 года (включительно)</w:t>
      </w:r>
      <w:r>
        <w:rPr>
          <w:rFonts w:eastAsia="Times New Roman"/>
        </w:rPr>
        <w:t xml:space="preserve"> установлен к</w:t>
      </w:r>
      <w:r w:rsidRPr="00900C2D">
        <w:rPr>
          <w:rFonts w:eastAsia="Times New Roman"/>
        </w:rPr>
        <w:t>оэффициент</w:t>
      </w:r>
      <w:r w:rsidR="00D0002B">
        <w:rPr>
          <w:rFonts w:eastAsia="Times New Roman"/>
        </w:rPr>
        <w:t xml:space="preserve"> 0,60</w:t>
      </w:r>
      <w:r>
        <w:rPr>
          <w:rFonts w:eastAsia="Times New Roman"/>
        </w:rPr>
        <w:t xml:space="preserve"> </w:t>
      </w:r>
      <w:r w:rsidRPr="00CB3465">
        <w:rPr>
          <w:rFonts w:eastAsia="Times New Roman"/>
        </w:rPr>
        <w:t xml:space="preserve">к ставкам </w:t>
      </w:r>
      <w:r>
        <w:rPr>
          <w:rFonts w:eastAsia="Times New Roman"/>
        </w:rPr>
        <w:t xml:space="preserve">настоящей Тарифной </w:t>
      </w:r>
      <w:proofErr w:type="gramStart"/>
      <w:r>
        <w:rPr>
          <w:rFonts w:eastAsia="Times New Roman"/>
        </w:rPr>
        <w:t>политики</w:t>
      </w:r>
      <w:r w:rsidRPr="00CB3465">
        <w:rPr>
          <w:rFonts w:eastAsia="Times New Roman"/>
        </w:rPr>
        <w:t xml:space="preserve"> на</w:t>
      </w:r>
      <w:proofErr w:type="gramEnd"/>
      <w:r w:rsidRPr="00CB3465">
        <w:rPr>
          <w:rFonts w:eastAsia="Times New Roman"/>
        </w:rPr>
        <w:t xml:space="preserve"> транзитные перевозки по территории Республики Узбекистан</w:t>
      </w:r>
      <w:r w:rsidR="00D0002B">
        <w:rPr>
          <w:rFonts w:eastAsia="Times New Roman"/>
        </w:rPr>
        <w:t xml:space="preserve"> </w:t>
      </w:r>
      <w:r w:rsidR="00182ED3" w:rsidRPr="00CB3465">
        <w:rPr>
          <w:rFonts w:eastAsia="Times New Roman"/>
        </w:rPr>
        <w:t xml:space="preserve">по участкам </w:t>
      </w:r>
      <w:proofErr w:type="spellStart"/>
      <w:r w:rsidR="00182ED3" w:rsidRPr="00CB3465">
        <w:rPr>
          <w:rFonts w:eastAsia="Times New Roman"/>
        </w:rPr>
        <w:t>Келес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- </w:t>
      </w:r>
      <w:proofErr w:type="spellStart"/>
      <w:r w:rsidR="00182ED3" w:rsidRPr="00CB3465">
        <w:rPr>
          <w:rFonts w:eastAsia="Times New Roman"/>
        </w:rPr>
        <w:t>Ходжадавлет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и в обратном направлении, </w:t>
      </w:r>
      <w:r w:rsidR="00182ED3">
        <w:rPr>
          <w:rFonts w:eastAsia="Times New Roman"/>
        </w:rPr>
        <w:t xml:space="preserve">   </w:t>
      </w:r>
      <w:r w:rsidR="00182ED3" w:rsidRPr="00CB3465">
        <w:rPr>
          <w:rFonts w:eastAsia="Times New Roman"/>
        </w:rPr>
        <w:t xml:space="preserve">Каракалпакстан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– </w:t>
      </w:r>
      <w:proofErr w:type="spellStart"/>
      <w:r w:rsidR="00182ED3" w:rsidRPr="00CB3465">
        <w:rPr>
          <w:rFonts w:eastAsia="Times New Roman"/>
        </w:rPr>
        <w:t>Найманкуль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и в обратном направлении, </w:t>
      </w:r>
      <w:proofErr w:type="spellStart"/>
      <w:r w:rsidR="00182ED3" w:rsidRPr="00CB3465">
        <w:rPr>
          <w:rFonts w:eastAsia="Times New Roman"/>
        </w:rPr>
        <w:t>Ходжадавлет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– </w:t>
      </w:r>
      <w:proofErr w:type="spellStart"/>
      <w:r w:rsidR="00182ED3" w:rsidRPr="00CB3465">
        <w:rPr>
          <w:rFonts w:eastAsia="Times New Roman"/>
        </w:rPr>
        <w:t>Савай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и в обратном направлении,</w:t>
      </w:r>
      <w:r w:rsidR="00182ED3">
        <w:rPr>
          <w:rFonts w:eastAsia="Times New Roman"/>
        </w:rPr>
        <w:t xml:space="preserve">      </w:t>
      </w:r>
      <w:r w:rsidR="00182ED3" w:rsidRPr="00CB3465">
        <w:rPr>
          <w:rFonts w:eastAsia="Times New Roman"/>
        </w:rPr>
        <w:t xml:space="preserve"> </w:t>
      </w:r>
      <w:proofErr w:type="spellStart"/>
      <w:r w:rsidR="00182ED3" w:rsidRPr="00CB3465">
        <w:rPr>
          <w:rFonts w:eastAsia="Times New Roman"/>
        </w:rPr>
        <w:t>Ходжадавлет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– </w:t>
      </w:r>
      <w:proofErr w:type="spellStart"/>
      <w:r w:rsidR="00182ED3" w:rsidRPr="00CB3465">
        <w:rPr>
          <w:rFonts w:eastAsia="Times New Roman"/>
        </w:rPr>
        <w:t>Султанабад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и в обратном направлении, </w:t>
      </w:r>
      <w:proofErr w:type="spellStart"/>
      <w:r w:rsidR="00182ED3" w:rsidRPr="00CB3465">
        <w:rPr>
          <w:rFonts w:eastAsia="Times New Roman"/>
        </w:rPr>
        <w:t>Ходжадавлет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– Кувасай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и в обратном направлении,</w:t>
      </w:r>
      <w:r w:rsidR="00182ED3">
        <w:rPr>
          <w:rFonts w:eastAsia="Times New Roman"/>
        </w:rPr>
        <w:t xml:space="preserve">   </w:t>
      </w:r>
      <w:r w:rsidR="00182ED3" w:rsidRPr="00CB3465">
        <w:rPr>
          <w:rFonts w:eastAsia="Times New Roman"/>
        </w:rPr>
        <w:t xml:space="preserve"> </w:t>
      </w:r>
      <w:proofErr w:type="spellStart"/>
      <w:r w:rsidR="00182ED3" w:rsidRPr="00CB3465">
        <w:rPr>
          <w:rFonts w:eastAsia="Times New Roman"/>
        </w:rPr>
        <w:t>Ходжадавлет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– Учкурган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и в обратном направлении, </w:t>
      </w:r>
      <w:proofErr w:type="spellStart"/>
      <w:r w:rsidR="00182ED3" w:rsidRPr="00CB3465">
        <w:rPr>
          <w:rFonts w:eastAsia="Times New Roman"/>
        </w:rPr>
        <w:t>Ходжадавлет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– </w:t>
      </w:r>
      <w:proofErr w:type="spellStart"/>
      <w:r w:rsidR="00182ED3" w:rsidRPr="00CB3465">
        <w:rPr>
          <w:rFonts w:eastAsia="Times New Roman"/>
        </w:rPr>
        <w:t>Ханабад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и в обратном направлении</w:t>
      </w:r>
      <w:r w:rsidR="00182ED3">
        <w:rPr>
          <w:rFonts w:eastAsia="Times New Roman"/>
        </w:rPr>
        <w:t xml:space="preserve">    </w:t>
      </w:r>
      <w:r w:rsidR="00182ED3" w:rsidRPr="00CB3465">
        <w:rPr>
          <w:rFonts w:eastAsia="Times New Roman"/>
        </w:rPr>
        <w:t xml:space="preserve"> </w:t>
      </w:r>
      <w:proofErr w:type="spellStart"/>
      <w:r w:rsidR="00182ED3" w:rsidRPr="00CB3465">
        <w:rPr>
          <w:rFonts w:eastAsia="Times New Roman"/>
        </w:rPr>
        <w:t>Ходжадавлет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– Бекабад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 и в обратном направлении:</w:t>
      </w:r>
    </w:p>
    <w:p w:rsidR="00182ED3" w:rsidRPr="00CB3465" w:rsidRDefault="00182ED3" w:rsidP="00182ED3">
      <w:pPr>
        <w:jc w:val="both"/>
        <w:rPr>
          <w:rFonts w:eastAsia="Times New Roman"/>
        </w:rPr>
      </w:pPr>
      <w:r>
        <w:rPr>
          <w:rFonts w:eastAsia="Times New Roman"/>
        </w:rPr>
        <w:tab/>
      </w:r>
      <w:r w:rsidR="00CF3D39">
        <w:rPr>
          <w:rFonts w:eastAsia="Times New Roman"/>
          <w:b/>
        </w:rPr>
        <w:t xml:space="preserve">9.39.1. </w:t>
      </w:r>
      <w:r w:rsidRPr="00CB3465">
        <w:rPr>
          <w:rFonts w:eastAsia="Times New Roman"/>
        </w:rPr>
        <w:t>Всех видов экспортных и импортных грузов Туркменистан</w:t>
      </w:r>
      <w:r w:rsidR="00EB42A7">
        <w:rPr>
          <w:rFonts w:eastAsia="Times New Roman"/>
        </w:rPr>
        <w:t>а</w:t>
      </w:r>
      <w:r w:rsidRPr="00CB3465">
        <w:rPr>
          <w:rFonts w:eastAsia="Times New Roman"/>
        </w:rPr>
        <w:t xml:space="preserve"> (кроме перевозок, указанных в пунктах 3.2.2., 3.2.3 и 3.7</w:t>
      </w:r>
      <w:r>
        <w:rPr>
          <w:rFonts w:eastAsia="Times New Roman"/>
        </w:rPr>
        <w:t>. настоящей Тарифной политики);</w:t>
      </w:r>
    </w:p>
    <w:p w:rsidR="00182ED3" w:rsidRPr="00CB3465" w:rsidRDefault="00CF3D39" w:rsidP="00182ED3">
      <w:pPr>
        <w:ind w:firstLine="708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9.39.2. </w:t>
      </w:r>
      <w:r w:rsidR="00182ED3" w:rsidRPr="00CB3465">
        <w:rPr>
          <w:rFonts w:eastAsia="Times New Roman"/>
        </w:rPr>
        <w:t>Всех видов грузов (кроме перевозок, указанных в пунктах 3.2.2., 3.2.3 и 3.7. настоящей Тарифной</w:t>
      </w:r>
      <w:r w:rsidR="00182ED3">
        <w:rPr>
          <w:rFonts w:eastAsia="Times New Roman"/>
        </w:rPr>
        <w:t xml:space="preserve"> политики), следуемых транзитом </w:t>
      </w:r>
      <w:r w:rsidR="00182ED3" w:rsidRPr="00CB3465">
        <w:rPr>
          <w:rFonts w:eastAsia="Times New Roman"/>
        </w:rPr>
        <w:t>по территории Туркменистан</w:t>
      </w:r>
      <w:r w:rsidR="00EB42A7">
        <w:rPr>
          <w:rFonts w:eastAsia="Times New Roman"/>
        </w:rPr>
        <w:t>а</w:t>
      </w:r>
      <w:r w:rsidR="00182ED3" w:rsidRPr="00CB3465">
        <w:rPr>
          <w:rFonts w:eastAsia="Times New Roman"/>
        </w:rPr>
        <w:t xml:space="preserve"> через пограничные переходы</w:t>
      </w:r>
      <w:r w:rsidR="00565576">
        <w:rPr>
          <w:rFonts w:eastAsia="Times New Roman"/>
        </w:rPr>
        <w:t xml:space="preserve"> Туркменбаши 1 (</w:t>
      </w:r>
      <w:proofErr w:type="spellStart"/>
      <w:r w:rsidR="00565576">
        <w:rPr>
          <w:rFonts w:eastAsia="Times New Roman"/>
        </w:rPr>
        <w:t>эксп</w:t>
      </w:r>
      <w:proofErr w:type="spellEnd"/>
      <w:r w:rsidR="00565576">
        <w:rPr>
          <w:rFonts w:eastAsia="Times New Roman"/>
        </w:rPr>
        <w:t xml:space="preserve">.), </w:t>
      </w:r>
      <w:r w:rsidR="00182ED3" w:rsidRPr="00CB3465">
        <w:rPr>
          <w:rFonts w:eastAsia="Times New Roman"/>
        </w:rPr>
        <w:t xml:space="preserve"> </w:t>
      </w:r>
      <w:proofErr w:type="spellStart"/>
      <w:r w:rsidR="00565576" w:rsidRPr="00CB3465">
        <w:rPr>
          <w:rFonts w:eastAsia="Times New Roman"/>
        </w:rPr>
        <w:t>Акяйля</w:t>
      </w:r>
      <w:proofErr w:type="spellEnd"/>
      <w:r w:rsidR="00565576" w:rsidRPr="00CB3465">
        <w:rPr>
          <w:rFonts w:eastAsia="Times New Roman"/>
        </w:rPr>
        <w:t xml:space="preserve"> </w:t>
      </w:r>
      <w:r w:rsidR="00565576">
        <w:rPr>
          <w:rFonts w:eastAsia="Times New Roman"/>
        </w:rPr>
        <w:t>(</w:t>
      </w:r>
      <w:proofErr w:type="spellStart"/>
      <w:r w:rsidR="00565576" w:rsidRPr="00CB3465">
        <w:rPr>
          <w:rFonts w:eastAsia="Times New Roman"/>
        </w:rPr>
        <w:t>эксп</w:t>
      </w:r>
      <w:proofErr w:type="spellEnd"/>
      <w:r w:rsidR="00565576" w:rsidRPr="00CB3465">
        <w:rPr>
          <w:rFonts w:eastAsia="Times New Roman"/>
        </w:rPr>
        <w:t>.</w:t>
      </w:r>
      <w:r w:rsidR="00565576">
        <w:rPr>
          <w:rFonts w:eastAsia="Times New Roman"/>
        </w:rPr>
        <w:t>)</w:t>
      </w:r>
      <w:r w:rsidR="00565576" w:rsidRPr="00CB3465">
        <w:rPr>
          <w:rFonts w:eastAsia="Times New Roman"/>
        </w:rPr>
        <w:t xml:space="preserve">, </w:t>
      </w:r>
      <w:proofErr w:type="spellStart"/>
      <w:r w:rsidR="00182ED3" w:rsidRPr="00CB3465">
        <w:rPr>
          <w:rFonts w:eastAsia="Times New Roman"/>
        </w:rPr>
        <w:t>Сарахс</w:t>
      </w:r>
      <w:proofErr w:type="spellEnd"/>
      <w:r w:rsidR="00182ED3" w:rsidRPr="00CB3465">
        <w:rPr>
          <w:rFonts w:eastAsia="Times New Roman"/>
        </w:rPr>
        <w:t xml:space="preserve">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182ED3" w:rsidRPr="00CB3465">
        <w:rPr>
          <w:rFonts w:eastAsia="Times New Roman"/>
        </w:rPr>
        <w:t xml:space="preserve">, Артык </w:t>
      </w:r>
      <w:r w:rsidR="00182ED3">
        <w:rPr>
          <w:rFonts w:eastAsia="Times New Roman"/>
        </w:rPr>
        <w:t>(</w:t>
      </w:r>
      <w:proofErr w:type="spellStart"/>
      <w:r w:rsidR="00182ED3" w:rsidRPr="00CB3465">
        <w:rPr>
          <w:rFonts w:eastAsia="Times New Roman"/>
        </w:rPr>
        <w:t>эксп</w:t>
      </w:r>
      <w:proofErr w:type="spellEnd"/>
      <w:r w:rsidR="00182ED3" w:rsidRPr="00CB3465">
        <w:rPr>
          <w:rFonts w:eastAsia="Times New Roman"/>
        </w:rPr>
        <w:t>.</w:t>
      </w:r>
      <w:r w:rsidR="00182ED3">
        <w:rPr>
          <w:rFonts w:eastAsia="Times New Roman"/>
        </w:rPr>
        <w:t>)</w:t>
      </w:r>
      <w:r w:rsidR="00565576">
        <w:rPr>
          <w:rFonts w:eastAsia="Times New Roman"/>
        </w:rPr>
        <w:t xml:space="preserve">, </w:t>
      </w:r>
      <w:proofErr w:type="spellStart"/>
      <w:r w:rsidR="00565576">
        <w:rPr>
          <w:rFonts w:eastAsia="Times New Roman"/>
        </w:rPr>
        <w:t>Серхетабад</w:t>
      </w:r>
      <w:proofErr w:type="spellEnd"/>
      <w:r w:rsidR="00565576">
        <w:rPr>
          <w:rFonts w:eastAsia="Times New Roman"/>
        </w:rPr>
        <w:t xml:space="preserve"> (</w:t>
      </w:r>
      <w:proofErr w:type="spellStart"/>
      <w:r w:rsidR="00565576">
        <w:rPr>
          <w:rFonts w:eastAsia="Times New Roman"/>
        </w:rPr>
        <w:t>эксп</w:t>
      </w:r>
      <w:proofErr w:type="spellEnd"/>
      <w:r w:rsidR="00565576">
        <w:rPr>
          <w:rFonts w:eastAsia="Times New Roman"/>
        </w:rPr>
        <w:t>.)</w:t>
      </w:r>
      <w:r w:rsidR="00182ED3">
        <w:rPr>
          <w:rFonts w:eastAsia="Times New Roman"/>
        </w:rPr>
        <w:t>.</w:t>
      </w:r>
      <w:r w:rsidR="00182ED3" w:rsidRPr="00CB3465">
        <w:rPr>
          <w:rFonts w:eastAsia="Times New Roman"/>
        </w:rPr>
        <w:t xml:space="preserve"> </w:t>
      </w:r>
    </w:p>
    <w:p w:rsidR="00565576" w:rsidRPr="002B6D86" w:rsidRDefault="00CF3D39" w:rsidP="00565576">
      <w:pPr>
        <w:ind w:firstLine="708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9.39.3. </w:t>
      </w:r>
      <w:r w:rsidR="00565576">
        <w:rPr>
          <w:rFonts w:eastAsia="Times New Roman"/>
        </w:rPr>
        <w:t>П</w:t>
      </w:r>
      <w:r w:rsidR="00565576" w:rsidRPr="002B6D86">
        <w:rPr>
          <w:rFonts w:eastAsia="Times New Roman"/>
        </w:rPr>
        <w:t>ри перевозках в инвентарных вагонах принадлежности Агентства «</w:t>
      </w:r>
      <w:proofErr w:type="spellStart"/>
      <w:r w:rsidR="00565576" w:rsidRPr="002B6D86">
        <w:rPr>
          <w:rFonts w:eastAsia="Times New Roman"/>
        </w:rPr>
        <w:t>Туркмендемирёллары</w:t>
      </w:r>
      <w:proofErr w:type="spellEnd"/>
      <w:r w:rsidR="00565576" w:rsidRPr="002B6D86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="00565576" w:rsidRPr="002B6D86">
        <w:rPr>
          <w:rFonts w:eastAsia="Times New Roman"/>
        </w:rPr>
        <w:t>Узбекистон</w:t>
      </w:r>
      <w:proofErr w:type="spellEnd"/>
      <w:r w:rsidR="00565576" w:rsidRPr="002B6D86">
        <w:rPr>
          <w:rFonts w:eastAsia="Times New Roman"/>
        </w:rPr>
        <w:t xml:space="preserve"> </w:t>
      </w:r>
      <w:proofErr w:type="spellStart"/>
      <w:r w:rsidR="00565576" w:rsidRPr="002B6D86">
        <w:rPr>
          <w:rFonts w:eastAsia="Times New Roman"/>
        </w:rPr>
        <w:t>темир</w:t>
      </w:r>
      <w:proofErr w:type="spellEnd"/>
      <w:r w:rsidR="00565576" w:rsidRPr="002B6D86">
        <w:rPr>
          <w:rFonts w:eastAsia="Times New Roman"/>
        </w:rPr>
        <w:t xml:space="preserve"> </w:t>
      </w:r>
      <w:proofErr w:type="spellStart"/>
      <w:r w:rsidR="00565576" w:rsidRPr="002B6D86">
        <w:rPr>
          <w:rFonts w:eastAsia="Times New Roman"/>
        </w:rPr>
        <w:t>йуллари</w:t>
      </w:r>
      <w:proofErr w:type="spellEnd"/>
      <w:r w:rsidR="00565576" w:rsidRPr="002B6D86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="00565576" w:rsidRPr="002B6D86">
        <w:rPr>
          <w:rFonts w:eastAsia="Times New Roman"/>
        </w:rPr>
        <w:t>курсировании</w:t>
      </w:r>
      <w:proofErr w:type="spellEnd"/>
      <w:r w:rsidR="00565576" w:rsidRPr="002B6D86">
        <w:rPr>
          <w:rFonts w:eastAsia="Times New Roman"/>
        </w:rPr>
        <w:t xml:space="preserve"> на территории Республики Узбекистан.</w:t>
      </w:r>
    </w:p>
    <w:p w:rsidR="00182ED3" w:rsidRPr="00CB3465" w:rsidRDefault="00CF3D39" w:rsidP="00182ED3">
      <w:pPr>
        <w:ind w:firstLine="708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9.39.4. </w:t>
      </w:r>
      <w:r w:rsidR="00182ED3" w:rsidRPr="00CB3465">
        <w:rPr>
          <w:rFonts w:eastAsia="Times New Roman"/>
        </w:rPr>
        <w:t xml:space="preserve">В </w:t>
      </w:r>
      <w:proofErr w:type="gramStart"/>
      <w:r w:rsidR="00182ED3" w:rsidRPr="00CB3465">
        <w:rPr>
          <w:rFonts w:eastAsia="Times New Roman"/>
        </w:rPr>
        <w:t>случае</w:t>
      </w:r>
      <w:proofErr w:type="gramEnd"/>
      <w:r w:rsidR="00182ED3" w:rsidRPr="00CB3465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182ED3" w:rsidRPr="00CB3465" w:rsidRDefault="00182ED3" w:rsidP="00182ED3">
      <w:pPr>
        <w:ind w:firstLine="567"/>
        <w:jc w:val="both"/>
        <w:rPr>
          <w:rFonts w:eastAsia="Times New Roman"/>
        </w:rPr>
      </w:pPr>
      <w:r w:rsidRPr="00CB3465">
        <w:rPr>
          <w:rFonts w:eastAsia="Times New Roman"/>
        </w:rPr>
        <w:t xml:space="preserve">при разнице размера скидок – </w:t>
      </w:r>
      <w:proofErr w:type="gramStart"/>
      <w:r w:rsidRPr="00CB3465">
        <w:rPr>
          <w:rFonts w:eastAsia="Times New Roman"/>
        </w:rPr>
        <w:t>наивысший</w:t>
      </w:r>
      <w:proofErr w:type="gramEnd"/>
      <w:r w:rsidRPr="00CB3465">
        <w:rPr>
          <w:rFonts w:eastAsia="Times New Roman"/>
        </w:rPr>
        <w:t xml:space="preserve">; </w:t>
      </w:r>
    </w:p>
    <w:p w:rsidR="00182ED3" w:rsidRDefault="00182ED3" w:rsidP="005B4E32">
      <w:pPr>
        <w:ind w:firstLine="567"/>
        <w:jc w:val="both"/>
        <w:rPr>
          <w:rFonts w:eastAsia="Times New Roman"/>
        </w:rPr>
      </w:pPr>
      <w:r w:rsidRPr="00CB3465">
        <w:rPr>
          <w:rFonts w:eastAsia="Times New Roman"/>
        </w:rPr>
        <w:t>при равных размерах скидок – в разовом порядке</w:t>
      </w:r>
      <w:proofErr w:type="gramStart"/>
      <w:r w:rsidRPr="00CB3465">
        <w:rPr>
          <w:rFonts w:eastAsia="Times New Roman"/>
        </w:rPr>
        <w:t>.».</w:t>
      </w:r>
      <w:proofErr w:type="gramEnd"/>
    </w:p>
    <w:p w:rsidR="007A3C1E" w:rsidRPr="001575FE" w:rsidRDefault="006A6394" w:rsidP="0044508F">
      <w:pPr>
        <w:pStyle w:val="a5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eastAsia="Times New Roman"/>
        </w:rPr>
      </w:pPr>
      <w:r>
        <w:rPr>
          <w:rFonts w:eastAsia="Times New Roman"/>
        </w:rPr>
        <w:lastRenderedPageBreak/>
        <w:t>О</w:t>
      </w:r>
      <w:r w:rsidRPr="00300D0D">
        <w:rPr>
          <w:rFonts w:eastAsia="Times New Roman"/>
        </w:rPr>
        <w:t xml:space="preserve">тменяется </w:t>
      </w:r>
      <w:r w:rsidR="00182ED3" w:rsidRPr="00300D0D">
        <w:rPr>
          <w:rFonts w:eastAsia="Times New Roman"/>
        </w:rPr>
        <w:t>с 1 июня 2025 года действие письм</w:t>
      </w:r>
      <w:r w:rsidR="00300D0D">
        <w:rPr>
          <w:rFonts w:eastAsia="Times New Roman"/>
        </w:rPr>
        <w:t>а</w:t>
      </w:r>
      <w:r w:rsidR="00182ED3" w:rsidRPr="00300D0D">
        <w:rPr>
          <w:rFonts w:eastAsia="Times New Roman"/>
        </w:rPr>
        <w:t xml:space="preserve"> Управления делами Тарифной политики</w:t>
      </w:r>
      <w:r w:rsidR="00300D0D">
        <w:rPr>
          <w:rFonts w:eastAsia="Times New Roman"/>
        </w:rPr>
        <w:t xml:space="preserve"> от 25.04.2025 </w:t>
      </w:r>
      <w:proofErr w:type="spellStart"/>
      <w:r w:rsidR="00300D0D">
        <w:rPr>
          <w:rFonts w:eastAsia="Times New Roman"/>
        </w:rPr>
        <w:t>исх</w:t>
      </w:r>
      <w:proofErr w:type="spellEnd"/>
      <w:r w:rsidR="00300D0D">
        <w:rPr>
          <w:rFonts w:eastAsia="Times New Roman"/>
        </w:rPr>
        <w:t xml:space="preserve">.№ГП/4013-И (Изменение </w:t>
      </w:r>
      <w:r w:rsidR="007A3C1E">
        <w:rPr>
          <w:rFonts w:eastAsia="Times New Roman"/>
        </w:rPr>
        <w:t>№48</w:t>
      </w:r>
      <w:r w:rsidR="00300D0D">
        <w:rPr>
          <w:rFonts w:eastAsia="Times New Roman"/>
        </w:rPr>
        <w:t>).»</w:t>
      </w:r>
      <w:r w:rsidR="00D0002B" w:rsidRPr="00300D0D">
        <w:rPr>
          <w:rFonts w:eastAsia="Times New Roman"/>
        </w:rPr>
        <w:t>.</w:t>
      </w:r>
    </w:p>
    <w:p w:rsidR="008E1F79" w:rsidRDefault="008E1F79" w:rsidP="001A7DA8">
      <w:pPr>
        <w:ind w:firstLine="567"/>
        <w:contextualSpacing/>
        <w:jc w:val="both"/>
        <w:rPr>
          <w:rFonts w:eastAsia="Times New Roman"/>
          <w:b/>
          <w:lang w:eastAsia="ru-RU"/>
        </w:rPr>
      </w:pPr>
    </w:p>
    <w:p w:rsidR="001A7DA8" w:rsidRPr="00F05C34" w:rsidRDefault="006946F8" w:rsidP="001A7DA8">
      <w:pPr>
        <w:ind w:firstLine="567"/>
        <w:contextualSpacing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И</w:t>
      </w:r>
      <w:r w:rsidR="001A7DA8" w:rsidRPr="00F05C34">
        <w:rPr>
          <w:rFonts w:eastAsia="Times New Roman"/>
          <w:b/>
          <w:lang w:eastAsia="ru-RU"/>
        </w:rPr>
        <w:t>зменение</w:t>
      </w:r>
      <w:r w:rsidR="001A7DA8">
        <w:rPr>
          <w:rFonts w:eastAsia="Times New Roman"/>
          <w:b/>
          <w:lang w:eastAsia="ru-RU"/>
        </w:rPr>
        <w:t xml:space="preserve"> № 59</w:t>
      </w:r>
    </w:p>
    <w:p w:rsidR="001A7DA8" w:rsidRPr="0049301A" w:rsidRDefault="001A7DA8" w:rsidP="001A7DA8">
      <w:pPr>
        <w:pStyle w:val="a5"/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rFonts w:eastAsia="Times New Roman"/>
        </w:rPr>
      </w:pPr>
      <w:r w:rsidRPr="0049301A">
        <w:rPr>
          <w:rFonts w:eastAsia="Times New Roman"/>
        </w:rPr>
        <w:t>Пункт 9 раздела 2 приложения 3 Та</w:t>
      </w:r>
      <w:r>
        <w:rPr>
          <w:rFonts w:eastAsia="Times New Roman"/>
        </w:rPr>
        <w:t xml:space="preserve">рифной политики дополнить новым </w:t>
      </w:r>
      <w:r w:rsidRPr="0049301A">
        <w:rPr>
          <w:rFonts w:eastAsia="Times New Roman"/>
        </w:rPr>
        <w:t>подпунктом 9.</w:t>
      </w:r>
      <w:r>
        <w:rPr>
          <w:rFonts w:eastAsia="Times New Roman"/>
        </w:rPr>
        <w:t>4</w:t>
      </w:r>
      <w:r w:rsidR="006946F8">
        <w:rPr>
          <w:rFonts w:eastAsia="Times New Roman"/>
        </w:rPr>
        <w:t>0</w:t>
      </w:r>
      <w:r w:rsidRPr="0049301A">
        <w:rPr>
          <w:rFonts w:eastAsia="Times New Roman"/>
        </w:rPr>
        <w:t>. в следующей редакции:</w:t>
      </w:r>
    </w:p>
    <w:p w:rsidR="003564F4" w:rsidRPr="003564F4" w:rsidRDefault="001A7DA8" w:rsidP="003564F4">
      <w:pPr>
        <w:ind w:firstLine="567"/>
        <w:jc w:val="both"/>
        <w:rPr>
          <w:rFonts w:eastAsia="Times New Roman"/>
        </w:rPr>
      </w:pPr>
      <w:r w:rsidRPr="000C7280">
        <w:rPr>
          <w:rFonts w:eastAsia="Times New Roman"/>
        </w:rPr>
        <w:t>«</w:t>
      </w:r>
      <w:r>
        <w:rPr>
          <w:rFonts w:eastAsia="Times New Roman"/>
          <w:b/>
        </w:rPr>
        <w:t>9.</w:t>
      </w:r>
      <w:r w:rsidR="003564F4">
        <w:rPr>
          <w:rFonts w:eastAsia="Times New Roman"/>
          <w:b/>
        </w:rPr>
        <w:t>4</w:t>
      </w:r>
      <w:r w:rsidR="006946F8">
        <w:rPr>
          <w:rFonts w:eastAsia="Times New Roman"/>
          <w:b/>
        </w:rPr>
        <w:t>0</w:t>
      </w:r>
      <w:r>
        <w:rPr>
          <w:rFonts w:eastAsia="Times New Roman"/>
          <w:b/>
        </w:rPr>
        <w:t xml:space="preserve">. </w:t>
      </w:r>
      <w:r w:rsidRPr="00F82ED8">
        <w:rPr>
          <w:rFonts w:eastAsia="Times New Roman"/>
        </w:rPr>
        <w:t xml:space="preserve">На период с 1 </w:t>
      </w:r>
      <w:r>
        <w:rPr>
          <w:rFonts w:eastAsia="Times New Roman"/>
        </w:rPr>
        <w:t>июн</w:t>
      </w:r>
      <w:r w:rsidRPr="00F82ED8">
        <w:rPr>
          <w:rFonts w:eastAsia="Times New Roman"/>
        </w:rPr>
        <w:t>я по 30 июня 2025 года (включительно)</w:t>
      </w:r>
      <w:r>
        <w:rPr>
          <w:rFonts w:eastAsia="Times New Roman"/>
        </w:rPr>
        <w:t xml:space="preserve"> установлен</w:t>
      </w:r>
      <w:r w:rsidR="00745925">
        <w:rPr>
          <w:rFonts w:eastAsia="Times New Roman"/>
        </w:rPr>
        <w:t>ы</w:t>
      </w:r>
      <w:r w:rsidR="003564F4">
        <w:rPr>
          <w:rFonts w:eastAsia="Times New Roman"/>
        </w:rPr>
        <w:t xml:space="preserve"> </w:t>
      </w:r>
      <w:r w:rsidR="003564F4" w:rsidRPr="003564F4">
        <w:rPr>
          <w:rFonts w:eastAsia="Times New Roman"/>
        </w:rPr>
        <w:t>следующи</w:t>
      </w:r>
      <w:r w:rsidR="00745925">
        <w:rPr>
          <w:rFonts w:eastAsia="Times New Roman"/>
        </w:rPr>
        <w:t>е</w:t>
      </w:r>
      <w:r w:rsidR="003564F4" w:rsidRPr="003564F4">
        <w:rPr>
          <w:rFonts w:eastAsia="Times New Roman"/>
        </w:rPr>
        <w:t xml:space="preserve"> коэффициент</w:t>
      </w:r>
      <w:r w:rsidR="00745925">
        <w:rPr>
          <w:rFonts w:eastAsia="Times New Roman"/>
        </w:rPr>
        <w:t>ы</w:t>
      </w:r>
      <w:r w:rsidR="003564F4" w:rsidRPr="003564F4">
        <w:rPr>
          <w:rFonts w:eastAsia="Times New Roman"/>
        </w:rPr>
        <w:t xml:space="preserve"> к ставкам </w:t>
      </w:r>
      <w:r w:rsidR="003564F4">
        <w:rPr>
          <w:rFonts w:eastAsia="Times New Roman"/>
        </w:rPr>
        <w:t>настоящей Тарифной политики</w:t>
      </w:r>
      <w:r w:rsidR="003564F4" w:rsidRPr="003564F4">
        <w:rPr>
          <w:rFonts w:eastAsia="Times New Roman"/>
        </w:rPr>
        <w:t xml:space="preserve"> на перевозки грузов по территории Республики Узбекистан с оплатой провозных платежей по территории </w:t>
      </w:r>
      <w:r w:rsidR="003564F4">
        <w:rPr>
          <w:rFonts w:eastAsia="Times New Roman"/>
        </w:rPr>
        <w:t xml:space="preserve">Республики </w:t>
      </w:r>
      <w:r w:rsidR="003564F4" w:rsidRPr="003564F4">
        <w:rPr>
          <w:rFonts w:eastAsia="Times New Roman"/>
        </w:rPr>
        <w:t>Узбекистан через транспортно-экспедиторские организации, имеющие прямые договоры с АО «</w:t>
      </w:r>
      <w:proofErr w:type="spellStart"/>
      <w:r w:rsidR="003564F4" w:rsidRPr="003564F4">
        <w:rPr>
          <w:rFonts w:eastAsia="Times New Roman"/>
        </w:rPr>
        <w:t>Узбекистон</w:t>
      </w:r>
      <w:proofErr w:type="spellEnd"/>
      <w:r w:rsidR="003564F4" w:rsidRPr="003564F4">
        <w:rPr>
          <w:rFonts w:eastAsia="Times New Roman"/>
        </w:rPr>
        <w:t xml:space="preserve"> </w:t>
      </w:r>
      <w:proofErr w:type="spellStart"/>
      <w:r w:rsidR="003564F4" w:rsidRPr="003564F4">
        <w:rPr>
          <w:rFonts w:eastAsia="Times New Roman"/>
        </w:rPr>
        <w:t>темир</w:t>
      </w:r>
      <w:proofErr w:type="spellEnd"/>
      <w:r w:rsidR="003564F4" w:rsidRPr="003564F4">
        <w:rPr>
          <w:rFonts w:eastAsia="Times New Roman"/>
        </w:rPr>
        <w:t xml:space="preserve"> </w:t>
      </w:r>
      <w:proofErr w:type="spellStart"/>
      <w:r w:rsidR="003564F4" w:rsidRPr="003564F4">
        <w:rPr>
          <w:rFonts w:eastAsia="Times New Roman"/>
        </w:rPr>
        <w:t>йуллари</w:t>
      </w:r>
      <w:proofErr w:type="spellEnd"/>
      <w:r w:rsidR="003564F4" w:rsidRPr="003564F4">
        <w:rPr>
          <w:rFonts w:eastAsia="Times New Roman"/>
        </w:rPr>
        <w:t>»:</w:t>
      </w:r>
    </w:p>
    <w:p w:rsidR="003564F4" w:rsidRPr="003564F4" w:rsidRDefault="00E52E08" w:rsidP="003564F4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9.40.1. </w:t>
      </w:r>
      <w:r w:rsidR="003564F4">
        <w:rPr>
          <w:rFonts w:eastAsia="Times New Roman"/>
        </w:rPr>
        <w:t>Н</w:t>
      </w:r>
      <w:r w:rsidR="003564F4" w:rsidRPr="003564F4">
        <w:rPr>
          <w:rFonts w:eastAsia="Times New Roman"/>
        </w:rPr>
        <w:t xml:space="preserve">а импортные перевозки всех видов грузов, следуемых транзитом по территории Туркменистана на участках Туркменбаши – </w:t>
      </w:r>
      <w:proofErr w:type="spellStart"/>
      <w:r w:rsidR="003564F4" w:rsidRPr="003564F4">
        <w:rPr>
          <w:rFonts w:eastAsia="Times New Roman"/>
        </w:rPr>
        <w:t>Фарап</w:t>
      </w:r>
      <w:proofErr w:type="spellEnd"/>
      <w:r w:rsidR="003564F4" w:rsidRPr="003564F4">
        <w:rPr>
          <w:rFonts w:eastAsia="Times New Roman"/>
        </w:rPr>
        <w:t xml:space="preserve"> </w:t>
      </w:r>
      <w:r w:rsidR="003564F4">
        <w:rPr>
          <w:rFonts w:eastAsia="Times New Roman"/>
        </w:rPr>
        <w:t>(</w:t>
      </w:r>
      <w:proofErr w:type="spellStart"/>
      <w:r w:rsidR="003564F4" w:rsidRPr="003564F4">
        <w:rPr>
          <w:rFonts w:eastAsia="Times New Roman"/>
        </w:rPr>
        <w:t>эксп</w:t>
      </w:r>
      <w:proofErr w:type="spellEnd"/>
      <w:r w:rsidR="003564F4" w:rsidRPr="003564F4">
        <w:rPr>
          <w:rFonts w:eastAsia="Times New Roman"/>
        </w:rPr>
        <w:t>.</w:t>
      </w:r>
      <w:r w:rsidR="003564F4">
        <w:rPr>
          <w:rFonts w:eastAsia="Times New Roman"/>
        </w:rPr>
        <w:t>)</w:t>
      </w:r>
      <w:r w:rsidR="003564F4" w:rsidRPr="003564F4">
        <w:rPr>
          <w:rFonts w:eastAsia="Times New Roman"/>
        </w:rPr>
        <w:t>/</w:t>
      </w:r>
      <w:r w:rsidR="003564F4">
        <w:rPr>
          <w:rFonts w:eastAsia="Times New Roman"/>
        </w:rPr>
        <w:t xml:space="preserve"> </w:t>
      </w:r>
      <w:proofErr w:type="spellStart"/>
      <w:r w:rsidR="003564F4" w:rsidRPr="003564F4">
        <w:rPr>
          <w:rFonts w:eastAsia="Times New Roman"/>
        </w:rPr>
        <w:t>Ходжадавлет</w:t>
      </w:r>
      <w:proofErr w:type="spellEnd"/>
      <w:r w:rsidR="003564F4" w:rsidRPr="003564F4">
        <w:rPr>
          <w:rFonts w:eastAsia="Times New Roman"/>
        </w:rPr>
        <w:t xml:space="preserve"> </w:t>
      </w:r>
      <w:r w:rsidR="003564F4">
        <w:rPr>
          <w:rFonts w:eastAsia="Times New Roman"/>
        </w:rPr>
        <w:t>(</w:t>
      </w:r>
      <w:proofErr w:type="spellStart"/>
      <w:r w:rsidR="003564F4" w:rsidRPr="003564F4">
        <w:rPr>
          <w:rFonts w:eastAsia="Times New Roman"/>
        </w:rPr>
        <w:t>эксп</w:t>
      </w:r>
      <w:proofErr w:type="spellEnd"/>
      <w:r w:rsidR="003564F4" w:rsidRPr="003564F4">
        <w:rPr>
          <w:rFonts w:eastAsia="Times New Roman"/>
        </w:rPr>
        <w:t>.</w:t>
      </w:r>
      <w:r w:rsidR="003564F4">
        <w:rPr>
          <w:rFonts w:eastAsia="Times New Roman"/>
        </w:rPr>
        <w:t>)</w:t>
      </w:r>
      <w:r w:rsidR="003564F4" w:rsidRPr="003564F4">
        <w:rPr>
          <w:rFonts w:eastAsia="Times New Roman"/>
        </w:rPr>
        <w:t xml:space="preserve"> и Туркменбаши – Тахиаташ </w:t>
      </w:r>
      <w:r w:rsidR="003564F4">
        <w:rPr>
          <w:rFonts w:eastAsia="Times New Roman"/>
        </w:rPr>
        <w:t>(</w:t>
      </w:r>
      <w:proofErr w:type="spellStart"/>
      <w:r w:rsidR="003564F4" w:rsidRPr="003564F4">
        <w:rPr>
          <w:rFonts w:eastAsia="Times New Roman"/>
        </w:rPr>
        <w:t>эксп</w:t>
      </w:r>
      <w:proofErr w:type="spellEnd"/>
      <w:r w:rsidR="003564F4" w:rsidRPr="003564F4">
        <w:rPr>
          <w:rFonts w:eastAsia="Times New Roman"/>
        </w:rPr>
        <w:t>.</w:t>
      </w:r>
      <w:r w:rsidR="003564F4">
        <w:rPr>
          <w:rFonts w:eastAsia="Times New Roman"/>
        </w:rPr>
        <w:t>)</w:t>
      </w:r>
      <w:r w:rsidR="003564F4" w:rsidRPr="003564F4">
        <w:rPr>
          <w:rFonts w:eastAsia="Times New Roman"/>
        </w:rPr>
        <w:t>/</w:t>
      </w:r>
      <w:r w:rsidR="003564F4">
        <w:rPr>
          <w:rFonts w:eastAsia="Times New Roman"/>
        </w:rPr>
        <w:t xml:space="preserve"> </w:t>
      </w:r>
      <w:proofErr w:type="spellStart"/>
      <w:r w:rsidR="003564F4" w:rsidRPr="003564F4">
        <w:rPr>
          <w:rFonts w:eastAsia="Times New Roman"/>
        </w:rPr>
        <w:t>Найманкуль</w:t>
      </w:r>
      <w:proofErr w:type="spellEnd"/>
      <w:r w:rsidR="003564F4" w:rsidRPr="003564F4">
        <w:rPr>
          <w:rFonts w:eastAsia="Times New Roman"/>
        </w:rPr>
        <w:t xml:space="preserve"> </w:t>
      </w:r>
      <w:r w:rsidR="003564F4">
        <w:rPr>
          <w:rFonts w:eastAsia="Times New Roman"/>
        </w:rPr>
        <w:t>(</w:t>
      </w:r>
      <w:proofErr w:type="spellStart"/>
      <w:r w:rsidR="003564F4" w:rsidRPr="003564F4">
        <w:rPr>
          <w:rFonts w:eastAsia="Times New Roman"/>
        </w:rPr>
        <w:t>эксп</w:t>
      </w:r>
      <w:proofErr w:type="spellEnd"/>
      <w:r w:rsidR="003564F4" w:rsidRPr="003564F4">
        <w:rPr>
          <w:rFonts w:eastAsia="Times New Roman"/>
        </w:rPr>
        <w:t>.</w:t>
      </w:r>
      <w:r w:rsidR="003564F4">
        <w:rPr>
          <w:rFonts w:eastAsia="Times New Roman"/>
        </w:rPr>
        <w:t>)</w:t>
      </w:r>
      <w:r w:rsidR="003564F4" w:rsidRPr="003564F4">
        <w:rPr>
          <w:rFonts w:eastAsia="Times New Roman"/>
        </w:rPr>
        <w:t>:</w:t>
      </w:r>
    </w:p>
    <w:p w:rsidR="003564F4" w:rsidRPr="003564F4" w:rsidRDefault="00E27C5D" w:rsidP="003564F4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коэффициент </w:t>
      </w:r>
      <w:r w:rsidR="003564F4" w:rsidRPr="003564F4">
        <w:rPr>
          <w:rFonts w:eastAsia="Times New Roman"/>
        </w:rPr>
        <w:t>0,80 - при прохождении расстояния по территории Республики Узбекистан до 600 км (включительно);</w:t>
      </w:r>
    </w:p>
    <w:p w:rsidR="003564F4" w:rsidRPr="003564F4" w:rsidRDefault="00E27C5D" w:rsidP="003564F4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коэффициент </w:t>
      </w:r>
      <w:r w:rsidR="003564F4" w:rsidRPr="003564F4">
        <w:rPr>
          <w:rFonts w:eastAsia="Times New Roman"/>
        </w:rPr>
        <w:t>0,70 - при прохождении расстояния по территории Республики Узбекистан 601 км и более.</w:t>
      </w:r>
    </w:p>
    <w:p w:rsidR="003564F4" w:rsidRPr="003564F4" w:rsidRDefault="00A349C9" w:rsidP="003564F4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>9.40.1.1.</w:t>
      </w:r>
      <w:r w:rsidR="003564F4" w:rsidRPr="003564F4">
        <w:rPr>
          <w:rFonts w:eastAsia="Times New Roman"/>
        </w:rPr>
        <w:t xml:space="preserve">Данные коэффициенты не применяются на контейнерные перевозки и на перевозки, указанные в пунктах 3.2.2., 3.2.3 и 3.7. </w:t>
      </w:r>
      <w:r w:rsidR="00E52E08">
        <w:rPr>
          <w:rFonts w:eastAsia="Times New Roman"/>
        </w:rPr>
        <w:t xml:space="preserve">настоящей </w:t>
      </w:r>
      <w:r w:rsidR="003564F4" w:rsidRPr="003564F4">
        <w:rPr>
          <w:rFonts w:eastAsia="Times New Roman"/>
        </w:rPr>
        <w:t>Тарифной политики, а также на перевозки: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>- позиции ГНГ 2705 «Газ каменноугольный, водяной, генераторный и аналогичные газы, кроме нефтяных газов и других газообразных углеводородов»;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>- позиции ГНГ 2709 «Нефть сырая и нефтепродукты сырые, полученные из битуминозных пород»;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 xml:space="preserve">- позиции ГНГ 2710 «Нефть и нефтепродукты, полученные из битуминозных пород, кроме нефти-сырца; продукты, содержащие 70 </w:t>
      </w:r>
      <w:proofErr w:type="spellStart"/>
      <w:r w:rsidRPr="003564F4">
        <w:rPr>
          <w:rFonts w:eastAsia="Times New Roman"/>
        </w:rPr>
        <w:t>мас</w:t>
      </w:r>
      <w:proofErr w:type="spellEnd"/>
      <w:r w:rsidRPr="003564F4">
        <w:rPr>
          <w:rFonts w:eastAsia="Times New Roman"/>
        </w:rPr>
        <w:t xml:space="preserve">.% или более нефти или нефтепродуктов, полученных из битуминозных пород, причем эти нефтепродукты являются основными составляющими продуктов, </w:t>
      </w:r>
      <w:proofErr w:type="spellStart"/>
      <w:r w:rsidRPr="003564F4">
        <w:rPr>
          <w:rFonts w:eastAsia="Times New Roman"/>
        </w:rPr>
        <w:t>н.у.к</w:t>
      </w:r>
      <w:proofErr w:type="spellEnd"/>
      <w:r w:rsidRPr="003564F4">
        <w:rPr>
          <w:rFonts w:eastAsia="Times New Roman"/>
        </w:rPr>
        <w:t xml:space="preserve">.; отработанные нефтепродукты, содержащие преимущественно нефть и нефтепродукты, полученные из битуминозных пород»;  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 xml:space="preserve">- позиции ГНГ 2711 «Газы нефтяные и углеводороды газообразные прочие»;  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 xml:space="preserve">- позиции ГНГ 2712 «Вазелин нефтяной; парафин, воск нефтяной микрокристаллический, </w:t>
      </w:r>
      <w:proofErr w:type="spellStart"/>
      <w:r w:rsidRPr="003564F4">
        <w:rPr>
          <w:rFonts w:eastAsia="Times New Roman"/>
        </w:rPr>
        <w:t>гач</w:t>
      </w:r>
      <w:proofErr w:type="spellEnd"/>
      <w:r w:rsidRPr="003564F4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неокрашенные»;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>- позиции ГНГ 2713 «Кокс нефтяной, битум нефтяной и прочие остатки от переработки нефти или нефтепродуктов, полученных из битуминозных пород»;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>- код ГНГ 27149000 «Битум и асфальт природные прочие; асфальтиты и асфальтовые породы»;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 xml:space="preserve">- позиции ГНГ 2715 «Смеси битумные, на основе природного асфальта, природного битума, нефтяного битума, минеральных смол или пека минеральных смол (например, битумные мастики, асфальтовые смеси для дорожных покрытий)»; 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lastRenderedPageBreak/>
        <w:t xml:space="preserve">- код ГНГ 34031910 «Материалы смазочные, содержащие не в качестве основного компонента 70 </w:t>
      </w:r>
      <w:proofErr w:type="spellStart"/>
      <w:r w:rsidRPr="003564F4">
        <w:rPr>
          <w:rFonts w:eastAsia="Times New Roman"/>
        </w:rPr>
        <w:t>мас</w:t>
      </w:r>
      <w:proofErr w:type="spellEnd"/>
      <w:r w:rsidRPr="003564F4">
        <w:rPr>
          <w:rFonts w:eastAsia="Times New Roman"/>
        </w:rPr>
        <w:t xml:space="preserve">.% или более нефти или нефтепродуктов, полученных из битуминозных пород»; 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 xml:space="preserve">- код ГНГ 34039900 «Материалы смазочные прочие»;  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>- позиции ГНГ 3404 «Воски искусственные и готовые воск</w:t>
      </w:r>
      <w:r w:rsidR="005B4E32">
        <w:rPr>
          <w:rFonts w:eastAsia="Times New Roman"/>
        </w:rPr>
        <w:t>и</w:t>
      </w:r>
      <w:r w:rsidRPr="003564F4">
        <w:rPr>
          <w:rFonts w:eastAsia="Times New Roman"/>
        </w:rPr>
        <w:t xml:space="preserve">»; 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 xml:space="preserve">- код ГНГ 38112100 «Присадки к смазочным маслам, содержащие нефть или нефтепродукты, полученные из битуминозных пород»; 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 xml:space="preserve">- код ГНГ 38112900 «Присадки к смазочным маслам прочие»;  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>- код ГНГ 38170050 «Алкилбензол линейный»;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>- код ГНГ 38241000 «Вещества готовые связующие для производства литейных форм или литейных стержней».</w:t>
      </w:r>
    </w:p>
    <w:p w:rsidR="003564F4" w:rsidRPr="003564F4" w:rsidRDefault="00E4181C" w:rsidP="003564F4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9.40.2. </w:t>
      </w:r>
      <w:r w:rsidR="003564F4" w:rsidRPr="003564F4">
        <w:rPr>
          <w:rFonts w:eastAsia="Times New Roman"/>
        </w:rPr>
        <w:t xml:space="preserve">На импортные перевозки всех видов грузов (кроме перевозок, указанных в пунктах 3.2.2., 3.2.3 и 3.7 </w:t>
      </w:r>
      <w:r w:rsidR="005B4E32">
        <w:rPr>
          <w:rFonts w:eastAsia="Times New Roman"/>
        </w:rPr>
        <w:t xml:space="preserve">настоящей </w:t>
      </w:r>
      <w:r w:rsidR="003564F4" w:rsidRPr="003564F4">
        <w:rPr>
          <w:rFonts w:eastAsia="Times New Roman"/>
        </w:rPr>
        <w:t xml:space="preserve">Тарифной политики) </w:t>
      </w:r>
      <w:r w:rsidR="00FF071C">
        <w:rPr>
          <w:rFonts w:eastAsia="Times New Roman"/>
        </w:rPr>
        <w:t>и</w:t>
      </w:r>
      <w:r w:rsidR="003564F4" w:rsidRPr="003564F4">
        <w:rPr>
          <w:rFonts w:eastAsia="Times New Roman"/>
        </w:rPr>
        <w:t>з Туркменистан</w:t>
      </w:r>
      <w:r w:rsidR="00EB42A7">
        <w:rPr>
          <w:rFonts w:eastAsia="Times New Roman"/>
        </w:rPr>
        <w:t>а</w:t>
      </w:r>
      <w:r w:rsidR="003564F4" w:rsidRPr="003564F4">
        <w:rPr>
          <w:rFonts w:eastAsia="Times New Roman"/>
        </w:rPr>
        <w:t xml:space="preserve">, следуемых через пограничные переходы </w:t>
      </w:r>
      <w:proofErr w:type="spellStart"/>
      <w:r w:rsidR="003564F4" w:rsidRPr="003564F4">
        <w:rPr>
          <w:rFonts w:eastAsia="Times New Roman"/>
        </w:rPr>
        <w:t>Фарап</w:t>
      </w:r>
      <w:proofErr w:type="spellEnd"/>
      <w:r w:rsidR="003564F4" w:rsidRPr="003564F4">
        <w:rPr>
          <w:rFonts w:eastAsia="Times New Roman"/>
        </w:rPr>
        <w:t xml:space="preserve"> </w:t>
      </w:r>
      <w:r w:rsidR="003564F4">
        <w:rPr>
          <w:rFonts w:eastAsia="Times New Roman"/>
        </w:rPr>
        <w:t>(</w:t>
      </w:r>
      <w:proofErr w:type="spellStart"/>
      <w:r w:rsidR="003564F4" w:rsidRPr="003564F4">
        <w:rPr>
          <w:rFonts w:eastAsia="Times New Roman"/>
        </w:rPr>
        <w:t>эксп</w:t>
      </w:r>
      <w:proofErr w:type="spellEnd"/>
      <w:r w:rsidR="003564F4" w:rsidRPr="003564F4">
        <w:rPr>
          <w:rFonts w:eastAsia="Times New Roman"/>
        </w:rPr>
        <w:t>.</w:t>
      </w:r>
      <w:r w:rsidR="003564F4">
        <w:rPr>
          <w:rFonts w:eastAsia="Times New Roman"/>
        </w:rPr>
        <w:t>)</w:t>
      </w:r>
      <w:r w:rsidR="003564F4" w:rsidRPr="003564F4">
        <w:rPr>
          <w:rFonts w:eastAsia="Times New Roman"/>
        </w:rPr>
        <w:t>/</w:t>
      </w:r>
      <w:r w:rsidR="003564F4">
        <w:rPr>
          <w:rFonts w:eastAsia="Times New Roman"/>
        </w:rPr>
        <w:t xml:space="preserve"> </w:t>
      </w:r>
      <w:proofErr w:type="spellStart"/>
      <w:r w:rsidR="003564F4" w:rsidRPr="003564F4">
        <w:rPr>
          <w:rFonts w:eastAsia="Times New Roman"/>
        </w:rPr>
        <w:t>Ходжадавлет</w:t>
      </w:r>
      <w:proofErr w:type="spellEnd"/>
      <w:r w:rsidR="003564F4" w:rsidRPr="003564F4">
        <w:rPr>
          <w:rFonts w:eastAsia="Times New Roman"/>
        </w:rPr>
        <w:t xml:space="preserve"> </w:t>
      </w:r>
      <w:r w:rsidR="003564F4">
        <w:rPr>
          <w:rFonts w:eastAsia="Times New Roman"/>
        </w:rPr>
        <w:t>(</w:t>
      </w:r>
      <w:proofErr w:type="spellStart"/>
      <w:r w:rsidR="003564F4" w:rsidRPr="003564F4">
        <w:rPr>
          <w:rFonts w:eastAsia="Times New Roman"/>
        </w:rPr>
        <w:t>эксп</w:t>
      </w:r>
      <w:proofErr w:type="spellEnd"/>
      <w:r w:rsidR="003564F4" w:rsidRPr="003564F4">
        <w:rPr>
          <w:rFonts w:eastAsia="Times New Roman"/>
        </w:rPr>
        <w:t>.</w:t>
      </w:r>
      <w:r w:rsidR="003564F4">
        <w:rPr>
          <w:rFonts w:eastAsia="Times New Roman"/>
        </w:rPr>
        <w:t>)</w:t>
      </w:r>
      <w:r w:rsidR="003564F4" w:rsidRPr="003564F4">
        <w:rPr>
          <w:rFonts w:eastAsia="Times New Roman"/>
        </w:rPr>
        <w:t xml:space="preserve"> и Тахиаташ </w:t>
      </w:r>
      <w:r w:rsidR="003564F4">
        <w:rPr>
          <w:rFonts w:eastAsia="Times New Roman"/>
        </w:rPr>
        <w:t>(</w:t>
      </w:r>
      <w:proofErr w:type="spellStart"/>
      <w:r w:rsidR="003564F4" w:rsidRPr="003564F4">
        <w:rPr>
          <w:rFonts w:eastAsia="Times New Roman"/>
        </w:rPr>
        <w:t>эксп</w:t>
      </w:r>
      <w:proofErr w:type="spellEnd"/>
      <w:r w:rsidR="003564F4" w:rsidRPr="003564F4">
        <w:rPr>
          <w:rFonts w:eastAsia="Times New Roman"/>
        </w:rPr>
        <w:t>.</w:t>
      </w:r>
      <w:r w:rsidR="003564F4">
        <w:rPr>
          <w:rFonts w:eastAsia="Times New Roman"/>
        </w:rPr>
        <w:t>)</w:t>
      </w:r>
      <w:r w:rsidR="003564F4" w:rsidRPr="003564F4">
        <w:rPr>
          <w:rFonts w:eastAsia="Times New Roman"/>
        </w:rPr>
        <w:t>/</w:t>
      </w:r>
      <w:r w:rsidR="003564F4">
        <w:rPr>
          <w:rFonts w:eastAsia="Times New Roman"/>
        </w:rPr>
        <w:t xml:space="preserve"> </w:t>
      </w:r>
      <w:proofErr w:type="spellStart"/>
      <w:r w:rsidR="003564F4" w:rsidRPr="003564F4">
        <w:rPr>
          <w:rFonts w:eastAsia="Times New Roman"/>
        </w:rPr>
        <w:t>Найманкуль</w:t>
      </w:r>
      <w:proofErr w:type="spellEnd"/>
      <w:r w:rsidR="003564F4" w:rsidRPr="003564F4">
        <w:rPr>
          <w:rFonts w:eastAsia="Times New Roman"/>
        </w:rPr>
        <w:t xml:space="preserve"> </w:t>
      </w:r>
      <w:r w:rsidR="003564F4">
        <w:rPr>
          <w:rFonts w:eastAsia="Times New Roman"/>
        </w:rPr>
        <w:t>(</w:t>
      </w:r>
      <w:proofErr w:type="spellStart"/>
      <w:r w:rsidR="003564F4" w:rsidRPr="003564F4">
        <w:rPr>
          <w:rFonts w:eastAsia="Times New Roman"/>
        </w:rPr>
        <w:t>эксп</w:t>
      </w:r>
      <w:proofErr w:type="spellEnd"/>
      <w:r w:rsidR="003564F4" w:rsidRPr="003564F4">
        <w:rPr>
          <w:rFonts w:eastAsia="Times New Roman"/>
        </w:rPr>
        <w:t>.</w:t>
      </w:r>
      <w:r w:rsidR="003564F4">
        <w:rPr>
          <w:rFonts w:eastAsia="Times New Roman"/>
        </w:rPr>
        <w:t>)</w:t>
      </w:r>
      <w:r w:rsidR="003564F4" w:rsidRPr="003564F4">
        <w:rPr>
          <w:rFonts w:eastAsia="Times New Roman"/>
        </w:rPr>
        <w:t>:</w:t>
      </w:r>
    </w:p>
    <w:p w:rsidR="003564F4" w:rsidRPr="003564F4" w:rsidRDefault="00E27C5D" w:rsidP="003564F4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коэффициент </w:t>
      </w:r>
      <w:r w:rsidR="003564F4" w:rsidRPr="003564F4">
        <w:rPr>
          <w:rFonts w:eastAsia="Times New Roman"/>
        </w:rPr>
        <w:t>0,80 - при прохождении расстояния по территории Республики Узбекистан до 600 км (включительно);</w:t>
      </w:r>
    </w:p>
    <w:p w:rsidR="00E31CA8" w:rsidRDefault="00E27C5D" w:rsidP="00E31CA8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коэффициент </w:t>
      </w:r>
      <w:r w:rsidR="003564F4" w:rsidRPr="003564F4">
        <w:rPr>
          <w:rFonts w:eastAsia="Times New Roman"/>
        </w:rPr>
        <w:t>0,70 - при прохождении расстояния по территории Респуб</w:t>
      </w:r>
      <w:r w:rsidR="00E31CA8">
        <w:rPr>
          <w:rFonts w:eastAsia="Times New Roman"/>
        </w:rPr>
        <w:t xml:space="preserve">лики Узбекистан 601 км и более. </w:t>
      </w:r>
    </w:p>
    <w:p w:rsidR="003564F4" w:rsidRPr="00E31CA8" w:rsidRDefault="00E4181C" w:rsidP="00E31CA8">
      <w:pPr>
        <w:tabs>
          <w:tab w:val="left" w:pos="567"/>
        </w:tabs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9.40.3. </w:t>
      </w:r>
      <w:r w:rsidR="003564F4" w:rsidRPr="00E31CA8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="003564F4" w:rsidRPr="00E31CA8">
        <w:rPr>
          <w:rFonts w:eastAsia="Times New Roman"/>
        </w:rPr>
        <w:t>Туркмендемирёллары</w:t>
      </w:r>
      <w:proofErr w:type="spellEnd"/>
      <w:r w:rsidR="003564F4" w:rsidRPr="00E31CA8">
        <w:rPr>
          <w:rFonts w:eastAsia="Times New Roman"/>
        </w:rPr>
        <w:t>» данны</w:t>
      </w:r>
      <w:r w:rsidR="00E27C5D">
        <w:rPr>
          <w:rFonts w:eastAsia="Times New Roman"/>
        </w:rPr>
        <w:t>е</w:t>
      </w:r>
      <w:r w:rsidR="003564F4" w:rsidRPr="00E31CA8">
        <w:rPr>
          <w:rFonts w:eastAsia="Times New Roman"/>
        </w:rPr>
        <w:t xml:space="preserve"> коэффициент</w:t>
      </w:r>
      <w:r w:rsidR="00E27C5D">
        <w:rPr>
          <w:rFonts w:eastAsia="Times New Roman"/>
        </w:rPr>
        <w:t>ы</w:t>
      </w:r>
      <w:r w:rsidR="003564F4" w:rsidRPr="00E31CA8">
        <w:rPr>
          <w:rFonts w:eastAsia="Times New Roman"/>
        </w:rPr>
        <w:t xml:space="preserve"> применя</w:t>
      </w:r>
      <w:r w:rsidR="00E27C5D">
        <w:rPr>
          <w:rFonts w:eastAsia="Times New Roman"/>
        </w:rPr>
        <w:t>ю</w:t>
      </w:r>
      <w:r w:rsidR="003564F4" w:rsidRPr="00E31CA8">
        <w:rPr>
          <w:rFonts w:eastAsia="Times New Roman"/>
        </w:rPr>
        <w:t>тся при условии освобождения АО «</w:t>
      </w:r>
      <w:proofErr w:type="spellStart"/>
      <w:r w:rsidR="003564F4" w:rsidRPr="00E31CA8">
        <w:rPr>
          <w:rFonts w:eastAsia="Times New Roman"/>
        </w:rPr>
        <w:t>Узбекистон</w:t>
      </w:r>
      <w:proofErr w:type="spellEnd"/>
      <w:r w:rsidR="003564F4" w:rsidRPr="00E31CA8">
        <w:rPr>
          <w:rFonts w:eastAsia="Times New Roman"/>
        </w:rPr>
        <w:t xml:space="preserve"> </w:t>
      </w:r>
      <w:proofErr w:type="spellStart"/>
      <w:r w:rsidR="003564F4" w:rsidRPr="00E31CA8">
        <w:rPr>
          <w:rFonts w:eastAsia="Times New Roman"/>
        </w:rPr>
        <w:t>темир</w:t>
      </w:r>
      <w:proofErr w:type="spellEnd"/>
      <w:r w:rsidR="003564F4" w:rsidRPr="00E31CA8">
        <w:rPr>
          <w:rFonts w:eastAsia="Times New Roman"/>
        </w:rPr>
        <w:t xml:space="preserve"> </w:t>
      </w:r>
      <w:proofErr w:type="spellStart"/>
      <w:r w:rsidR="003564F4" w:rsidRPr="00E31CA8">
        <w:rPr>
          <w:rFonts w:eastAsia="Times New Roman"/>
        </w:rPr>
        <w:t>йуллари</w:t>
      </w:r>
      <w:proofErr w:type="spellEnd"/>
      <w:r w:rsidR="003564F4" w:rsidRPr="00E31CA8">
        <w:rPr>
          <w:rFonts w:eastAsia="Times New Roman"/>
        </w:rPr>
        <w:t xml:space="preserve">» от платы за пользование вагонами до 15 суток при </w:t>
      </w:r>
      <w:proofErr w:type="spellStart"/>
      <w:r w:rsidR="003564F4" w:rsidRPr="00E31CA8">
        <w:rPr>
          <w:rFonts w:eastAsia="Times New Roman"/>
        </w:rPr>
        <w:t>курсировании</w:t>
      </w:r>
      <w:proofErr w:type="spellEnd"/>
      <w:r w:rsidR="003564F4" w:rsidRPr="00E31CA8">
        <w:rPr>
          <w:rFonts w:eastAsia="Times New Roman"/>
        </w:rPr>
        <w:t xml:space="preserve"> на территории Республики Узбекистан.</w:t>
      </w:r>
      <w:r w:rsidR="00E31CA8">
        <w:rPr>
          <w:rFonts w:eastAsia="Times New Roman"/>
        </w:rPr>
        <w:t xml:space="preserve">             </w:t>
      </w:r>
      <w:r w:rsidR="00E31CA8">
        <w:rPr>
          <w:rFonts w:eastAsia="Times New Roman"/>
        </w:rPr>
        <w:tab/>
      </w:r>
      <w:r w:rsidRPr="00E4181C">
        <w:rPr>
          <w:rFonts w:eastAsia="Times New Roman"/>
          <w:b/>
        </w:rPr>
        <w:t>9.40.4.</w:t>
      </w:r>
      <w:r>
        <w:rPr>
          <w:rFonts w:eastAsia="Times New Roman"/>
        </w:rPr>
        <w:t xml:space="preserve"> </w:t>
      </w:r>
      <w:r w:rsidR="003564F4" w:rsidRPr="00E31CA8">
        <w:rPr>
          <w:rFonts w:eastAsia="Times New Roman"/>
        </w:rPr>
        <w:t>В случае совпадения условий применения понижающих коэффициентов, применяется:</w:t>
      </w:r>
    </w:p>
    <w:p w:rsidR="003564F4" w:rsidRPr="003564F4" w:rsidRDefault="003564F4" w:rsidP="003564F4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>при разнице размера скидок – наивысший;</w:t>
      </w:r>
    </w:p>
    <w:p w:rsidR="00CB3465" w:rsidRDefault="003564F4" w:rsidP="002247B8">
      <w:pPr>
        <w:ind w:firstLine="567"/>
        <w:jc w:val="both"/>
        <w:rPr>
          <w:rFonts w:eastAsia="Times New Roman"/>
        </w:rPr>
      </w:pPr>
      <w:r w:rsidRPr="003564F4">
        <w:rPr>
          <w:rFonts w:eastAsia="Times New Roman"/>
        </w:rPr>
        <w:t>при равных размерах скидок – в разовом порядке.</w:t>
      </w:r>
      <w:r>
        <w:rPr>
          <w:rFonts w:eastAsia="Times New Roman"/>
        </w:rPr>
        <w:t>».</w:t>
      </w:r>
    </w:p>
    <w:p w:rsidR="00CB3465" w:rsidRPr="007828CB" w:rsidRDefault="00CB3465" w:rsidP="00CB3465">
      <w:pPr>
        <w:jc w:val="both"/>
        <w:rPr>
          <w:rFonts w:eastAsia="Times New Roman"/>
        </w:rPr>
      </w:pPr>
    </w:p>
    <w:p w:rsidR="00B65DA4" w:rsidRPr="00187C23" w:rsidRDefault="00A532F9" w:rsidP="00AD3C63">
      <w:pPr>
        <w:jc w:val="both"/>
        <w:rPr>
          <w:rFonts w:eastAsia="Times New Roman"/>
          <w:lang w:val="kk-KZ"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2247B8" w:rsidRDefault="002247B8" w:rsidP="002247B8">
      <w:pPr>
        <w:jc w:val="both"/>
        <w:rPr>
          <w:rFonts w:eastAsia="Calibri"/>
          <w:b/>
          <w:bCs/>
        </w:rPr>
      </w:pPr>
    </w:p>
    <w:p w:rsidR="002247B8" w:rsidRDefault="002247B8" w:rsidP="002247B8">
      <w:pPr>
        <w:jc w:val="both"/>
        <w:rPr>
          <w:rFonts w:eastAsia="Calibri"/>
          <w:b/>
          <w:bCs/>
        </w:rPr>
      </w:pPr>
    </w:p>
    <w:p w:rsidR="002247B8" w:rsidRPr="002247B8" w:rsidRDefault="002247B8" w:rsidP="002247B8">
      <w:pPr>
        <w:jc w:val="both"/>
        <w:rPr>
          <w:rFonts w:eastAsia="Calibri"/>
          <w:b/>
          <w:bCs/>
        </w:rPr>
      </w:pPr>
      <w:r w:rsidRPr="002247B8">
        <w:rPr>
          <w:rFonts w:eastAsia="Calibri"/>
          <w:b/>
          <w:bCs/>
        </w:rPr>
        <w:t>Генеральный директор</w:t>
      </w:r>
    </w:p>
    <w:p w:rsidR="002247B8" w:rsidRPr="002247B8" w:rsidRDefault="002247B8" w:rsidP="002247B8">
      <w:pPr>
        <w:jc w:val="both"/>
        <w:rPr>
          <w:rFonts w:eastAsia="Calibri"/>
          <w:b/>
          <w:bCs/>
        </w:rPr>
      </w:pPr>
      <w:r w:rsidRPr="002247B8">
        <w:rPr>
          <w:rFonts w:eastAsia="Calibri"/>
          <w:b/>
          <w:bCs/>
        </w:rPr>
        <w:t xml:space="preserve">(Председатель Правления)                                                              </w:t>
      </w:r>
      <w:r w:rsidRPr="002247B8">
        <w:rPr>
          <w:rFonts w:eastAsia="Calibri"/>
          <w:b/>
          <w:bCs/>
        </w:rPr>
        <w:tab/>
        <w:t xml:space="preserve">        В. Петров</w:t>
      </w:r>
    </w:p>
    <w:p w:rsidR="00E90BEA" w:rsidRPr="00E90BEA" w:rsidRDefault="00E90BEA" w:rsidP="00E90BEA">
      <w:pPr>
        <w:jc w:val="both"/>
        <w:rPr>
          <w:rFonts w:eastAsia="Calibri"/>
          <w:b/>
          <w:bCs/>
        </w:rPr>
      </w:pPr>
    </w:p>
    <w:p w:rsidR="002247B8" w:rsidRDefault="002D206C" w:rsidP="008A1C22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</w:t>
      </w:r>
      <w:r w:rsidR="008F24C3" w:rsidRPr="008F24C3">
        <w:rPr>
          <w:rFonts w:eastAsia="Calibri"/>
          <w:b/>
          <w:bCs/>
        </w:rPr>
        <w:t xml:space="preserve">      </w:t>
      </w:r>
    </w:p>
    <w:p w:rsidR="002247B8" w:rsidRDefault="002247B8" w:rsidP="008A1C22">
      <w:pPr>
        <w:jc w:val="both"/>
        <w:rPr>
          <w:rFonts w:eastAsia="Calibri"/>
          <w:b/>
          <w:bCs/>
        </w:rPr>
      </w:pPr>
    </w:p>
    <w:p w:rsidR="002247B8" w:rsidRDefault="002247B8" w:rsidP="008A1C22">
      <w:pPr>
        <w:jc w:val="both"/>
        <w:rPr>
          <w:rFonts w:eastAsia="Calibri"/>
          <w:b/>
          <w:bCs/>
        </w:rPr>
      </w:pPr>
    </w:p>
    <w:p w:rsidR="002247B8" w:rsidRDefault="002247B8" w:rsidP="008A1C22">
      <w:pPr>
        <w:jc w:val="both"/>
        <w:rPr>
          <w:rFonts w:eastAsia="Calibri"/>
          <w:b/>
          <w:bCs/>
        </w:rPr>
      </w:pPr>
    </w:p>
    <w:p w:rsidR="002247B8" w:rsidRDefault="002247B8" w:rsidP="008A1C22">
      <w:pPr>
        <w:jc w:val="both"/>
        <w:rPr>
          <w:rFonts w:eastAsia="Calibri"/>
          <w:b/>
          <w:bCs/>
        </w:rPr>
      </w:pPr>
      <w:bookmarkStart w:id="0" w:name="_GoBack"/>
      <w:bookmarkEnd w:id="0"/>
    </w:p>
    <w:p w:rsidR="003D2441" w:rsidRDefault="003D2441" w:rsidP="008A1C22">
      <w:pPr>
        <w:jc w:val="both"/>
        <w:rPr>
          <w:rFonts w:eastAsia="Calibri"/>
          <w:b/>
          <w:bCs/>
        </w:rPr>
      </w:pPr>
    </w:p>
    <w:p w:rsidR="003D2441" w:rsidRDefault="003D2441" w:rsidP="008A1C22">
      <w:pPr>
        <w:jc w:val="both"/>
        <w:rPr>
          <w:rFonts w:eastAsia="Calibri"/>
          <w:b/>
          <w:bCs/>
        </w:rPr>
      </w:pPr>
    </w:p>
    <w:p w:rsidR="003D2441" w:rsidRDefault="003D2441" w:rsidP="008A1C22">
      <w:pPr>
        <w:jc w:val="both"/>
        <w:rPr>
          <w:rFonts w:eastAsia="Calibri"/>
          <w:b/>
          <w:bCs/>
        </w:rPr>
      </w:pPr>
    </w:p>
    <w:p w:rsidR="003D2441" w:rsidRDefault="003D2441" w:rsidP="008A1C22">
      <w:pPr>
        <w:jc w:val="both"/>
        <w:rPr>
          <w:rFonts w:eastAsia="Calibri"/>
          <w:b/>
          <w:bCs/>
        </w:rPr>
      </w:pPr>
    </w:p>
    <w:p w:rsidR="0010012F" w:rsidRPr="006A718D" w:rsidRDefault="008F24C3" w:rsidP="008A1C22">
      <w:pPr>
        <w:jc w:val="both"/>
        <w:rPr>
          <w:rFonts w:eastAsia="Calibri"/>
          <w:b/>
          <w:bCs/>
        </w:rPr>
      </w:pPr>
      <w:r w:rsidRPr="008F24C3">
        <w:rPr>
          <w:rFonts w:eastAsia="Calibri"/>
          <w:b/>
          <w:bCs/>
        </w:rPr>
        <w:t xml:space="preserve">         </w:t>
      </w:r>
      <w:r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   </w:t>
      </w:r>
      <w:r w:rsidR="0008063E">
        <w:rPr>
          <w:rFonts w:eastAsia="Calibri"/>
          <w:b/>
          <w:bCs/>
        </w:rPr>
        <w:tab/>
        <w:t xml:space="preserve">        </w:t>
      </w: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 xml:space="preserve">Исп. </w:t>
      </w:r>
      <w:r w:rsidR="00E3410C">
        <w:rPr>
          <w:rFonts w:eastAsia="Calibri"/>
          <w:bCs/>
          <w:sz w:val="18"/>
          <w:szCs w:val="18"/>
        </w:rPr>
        <w:t>Есекина Р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8F24C3" w:rsidRDefault="00B1394D" w:rsidP="00A532F9">
      <w:pPr>
        <w:jc w:val="both"/>
        <w:rPr>
          <w:rFonts w:ascii="Calibri" w:eastAsia="Calibri" w:hAnsi="Calibri"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т. 8 (7172) 60-37-1</w:t>
      </w:r>
      <w:r w:rsidR="00E3410C">
        <w:rPr>
          <w:rFonts w:eastAsia="Calibri"/>
          <w:bCs/>
          <w:sz w:val="18"/>
          <w:szCs w:val="18"/>
        </w:rPr>
        <w:t>0</w:t>
      </w:r>
    </w:p>
    <w:sectPr w:rsidR="00A532F9" w:rsidRPr="008F24C3" w:rsidSect="00223D71">
      <w:headerReference w:type="default" r:id="rId9"/>
      <w:pgSz w:w="11906" w:h="16838" w:code="9"/>
      <w:pgMar w:top="851" w:right="851" w:bottom="851" w:left="1418" w:header="14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6A" w:rsidRDefault="00FA5D6A" w:rsidP="00DF2071">
      <w:r>
        <w:separator/>
      </w:r>
    </w:p>
  </w:endnote>
  <w:endnote w:type="continuationSeparator" w:id="0">
    <w:p w:rsidR="00FA5D6A" w:rsidRDefault="00FA5D6A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6A" w:rsidRDefault="00FA5D6A" w:rsidP="00DF2071">
      <w:r>
        <w:separator/>
      </w:r>
    </w:p>
  </w:footnote>
  <w:footnote w:type="continuationSeparator" w:id="0">
    <w:p w:rsidR="00FA5D6A" w:rsidRDefault="00FA5D6A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34171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564F4" w:rsidRDefault="003564F4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223D71">
          <w:rPr>
            <w:noProof/>
            <w:sz w:val="20"/>
            <w:szCs w:val="20"/>
          </w:rPr>
          <w:t>17</w:t>
        </w:r>
        <w:r w:rsidRPr="00DF2071">
          <w:rPr>
            <w:sz w:val="20"/>
            <w:szCs w:val="20"/>
          </w:rPr>
          <w:fldChar w:fldCharType="end"/>
        </w:r>
      </w:p>
    </w:sdtContent>
  </w:sdt>
  <w:p w:rsidR="003564F4" w:rsidRPr="00DF2071" w:rsidRDefault="003564F4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319"/>
    <w:multiLevelType w:val="hybridMultilevel"/>
    <w:tmpl w:val="42BA5922"/>
    <w:lvl w:ilvl="0" w:tplc="FE4415D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3F16B0"/>
    <w:multiLevelType w:val="multilevel"/>
    <w:tmpl w:val="4052EA94"/>
    <w:lvl w:ilvl="0">
      <w:start w:val="9"/>
      <w:numFmt w:val="decimal"/>
      <w:lvlText w:val="%1."/>
      <w:lvlJc w:val="left"/>
      <w:pPr>
        <w:ind w:left="825" w:hanging="825"/>
      </w:pPr>
      <w:rPr>
        <w:rFonts w:hint="default"/>
        <w:b/>
      </w:rPr>
    </w:lvl>
    <w:lvl w:ilvl="1">
      <w:start w:val="37"/>
      <w:numFmt w:val="decimal"/>
      <w:lvlText w:val="%1.%2."/>
      <w:lvlJc w:val="left"/>
      <w:pPr>
        <w:ind w:left="825" w:hanging="8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B795F9D"/>
    <w:multiLevelType w:val="hybridMultilevel"/>
    <w:tmpl w:val="50507AF8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2946E7"/>
    <w:multiLevelType w:val="hybridMultilevel"/>
    <w:tmpl w:val="5E16F64E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FC1EB7"/>
    <w:multiLevelType w:val="multilevel"/>
    <w:tmpl w:val="C4047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61" w:hanging="8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30" w:hanging="8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5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79" w:hanging="2160"/>
      </w:pPr>
      <w:rPr>
        <w:rFonts w:hint="default"/>
        <w:b/>
      </w:rPr>
    </w:lvl>
  </w:abstractNum>
  <w:abstractNum w:abstractNumId="7">
    <w:nsid w:val="1ACF2E5B"/>
    <w:multiLevelType w:val="multilevel"/>
    <w:tmpl w:val="36A8529A"/>
    <w:lvl w:ilvl="0">
      <w:start w:val="9"/>
      <w:numFmt w:val="decimal"/>
      <w:lvlText w:val="%1."/>
      <w:lvlJc w:val="left"/>
      <w:pPr>
        <w:ind w:left="825" w:hanging="825"/>
      </w:pPr>
      <w:rPr>
        <w:rFonts w:hint="default"/>
        <w:b/>
      </w:rPr>
    </w:lvl>
    <w:lvl w:ilvl="1">
      <w:start w:val="38"/>
      <w:numFmt w:val="decimal"/>
      <w:lvlText w:val="%1.%2."/>
      <w:lvlJc w:val="left"/>
      <w:pPr>
        <w:ind w:left="1110" w:hanging="8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95" w:hanging="8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  <w:b/>
      </w:rPr>
    </w:lvl>
  </w:abstractNum>
  <w:abstractNum w:abstractNumId="8">
    <w:nsid w:val="231A52BD"/>
    <w:multiLevelType w:val="hybridMultilevel"/>
    <w:tmpl w:val="7EAC1014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130587"/>
    <w:multiLevelType w:val="hybridMultilevel"/>
    <w:tmpl w:val="463A7126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146091F"/>
    <w:multiLevelType w:val="multilevel"/>
    <w:tmpl w:val="3014BD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61" w:hanging="8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30" w:hanging="8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5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79" w:hanging="2160"/>
      </w:pPr>
      <w:rPr>
        <w:rFonts w:hint="default"/>
        <w:b/>
      </w:rPr>
    </w:lvl>
  </w:abstractNum>
  <w:abstractNum w:abstractNumId="12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6C58D2"/>
    <w:multiLevelType w:val="hybridMultilevel"/>
    <w:tmpl w:val="5B485134"/>
    <w:lvl w:ilvl="0" w:tplc="9A24E0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5">
    <w:nsid w:val="4E5D1A84"/>
    <w:multiLevelType w:val="hybridMultilevel"/>
    <w:tmpl w:val="DA06B4E8"/>
    <w:lvl w:ilvl="0" w:tplc="177E9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0D4216"/>
    <w:multiLevelType w:val="multilevel"/>
    <w:tmpl w:val="ADB22D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5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7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7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35" w:hanging="2160"/>
      </w:pPr>
      <w:rPr>
        <w:rFonts w:hint="default"/>
        <w:b/>
      </w:rPr>
    </w:lvl>
  </w:abstractNum>
  <w:abstractNum w:abstractNumId="18">
    <w:nsid w:val="54947EF9"/>
    <w:multiLevelType w:val="multilevel"/>
    <w:tmpl w:val="ADB22D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5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7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7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35" w:hanging="2160"/>
      </w:pPr>
      <w:rPr>
        <w:rFonts w:hint="default"/>
        <w:b/>
      </w:rPr>
    </w:lvl>
  </w:abstractNum>
  <w:abstractNum w:abstractNumId="19">
    <w:nsid w:val="58E04169"/>
    <w:multiLevelType w:val="multilevel"/>
    <w:tmpl w:val="605AF5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0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AD02A3E"/>
    <w:multiLevelType w:val="multilevel"/>
    <w:tmpl w:val="C4047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61" w:hanging="8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30" w:hanging="8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5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79" w:hanging="2160"/>
      </w:pPr>
      <w:rPr>
        <w:rFonts w:hint="default"/>
        <w:b/>
      </w:rPr>
    </w:lvl>
  </w:abstractNum>
  <w:abstractNum w:abstractNumId="22">
    <w:nsid w:val="5FF925D3"/>
    <w:multiLevelType w:val="multilevel"/>
    <w:tmpl w:val="605AF5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3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5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6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27"/>
  </w:num>
  <w:num w:numId="4">
    <w:abstractNumId w:val="25"/>
  </w:num>
  <w:num w:numId="5">
    <w:abstractNumId w:val="26"/>
  </w:num>
  <w:num w:numId="6">
    <w:abstractNumId w:val="23"/>
  </w:num>
  <w:num w:numId="7">
    <w:abstractNumId w:val="9"/>
  </w:num>
  <w:num w:numId="8">
    <w:abstractNumId w:val="5"/>
  </w:num>
  <w:num w:numId="9">
    <w:abstractNumId w:val="20"/>
  </w:num>
  <w:num w:numId="10">
    <w:abstractNumId w:val="16"/>
  </w:num>
  <w:num w:numId="11">
    <w:abstractNumId w:val="12"/>
  </w:num>
  <w:num w:numId="12">
    <w:abstractNumId w:val="3"/>
  </w:num>
  <w:num w:numId="13">
    <w:abstractNumId w:val="0"/>
  </w:num>
  <w:num w:numId="14">
    <w:abstractNumId w:val="17"/>
  </w:num>
  <w:num w:numId="15">
    <w:abstractNumId w:val="11"/>
  </w:num>
  <w:num w:numId="16">
    <w:abstractNumId w:val="4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21"/>
  </w:num>
  <w:num w:numId="22">
    <w:abstractNumId w:val="13"/>
  </w:num>
  <w:num w:numId="23">
    <w:abstractNumId w:val="1"/>
  </w:num>
  <w:num w:numId="24">
    <w:abstractNumId w:val="18"/>
  </w:num>
  <w:num w:numId="25">
    <w:abstractNumId w:val="7"/>
  </w:num>
  <w:num w:numId="26">
    <w:abstractNumId w:val="22"/>
  </w:num>
  <w:num w:numId="27">
    <w:abstractNumId w:val="1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35B4"/>
    <w:rsid w:val="00065D30"/>
    <w:rsid w:val="000673D8"/>
    <w:rsid w:val="000674DA"/>
    <w:rsid w:val="0007219B"/>
    <w:rsid w:val="0007287B"/>
    <w:rsid w:val="0007334B"/>
    <w:rsid w:val="0008063E"/>
    <w:rsid w:val="0008137A"/>
    <w:rsid w:val="00084D59"/>
    <w:rsid w:val="00090DCA"/>
    <w:rsid w:val="00092628"/>
    <w:rsid w:val="00092CE6"/>
    <w:rsid w:val="0009586B"/>
    <w:rsid w:val="00095E4D"/>
    <w:rsid w:val="00096ECD"/>
    <w:rsid w:val="0009792D"/>
    <w:rsid w:val="00097D69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280"/>
    <w:rsid w:val="000C7AD4"/>
    <w:rsid w:val="000D0CA7"/>
    <w:rsid w:val="000D3DA3"/>
    <w:rsid w:val="000D42E8"/>
    <w:rsid w:val="000D4451"/>
    <w:rsid w:val="000E149D"/>
    <w:rsid w:val="000E1FA2"/>
    <w:rsid w:val="000E3F2F"/>
    <w:rsid w:val="000E4AD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76A4"/>
    <w:rsid w:val="00127D7F"/>
    <w:rsid w:val="00130BD8"/>
    <w:rsid w:val="001311B9"/>
    <w:rsid w:val="00131D6F"/>
    <w:rsid w:val="001350A5"/>
    <w:rsid w:val="00135726"/>
    <w:rsid w:val="00136BAE"/>
    <w:rsid w:val="001376AD"/>
    <w:rsid w:val="00142066"/>
    <w:rsid w:val="00142F89"/>
    <w:rsid w:val="00143006"/>
    <w:rsid w:val="00143478"/>
    <w:rsid w:val="0014381E"/>
    <w:rsid w:val="001505DC"/>
    <w:rsid w:val="00152784"/>
    <w:rsid w:val="00154C04"/>
    <w:rsid w:val="00154F4C"/>
    <w:rsid w:val="001575FE"/>
    <w:rsid w:val="00157718"/>
    <w:rsid w:val="001640F1"/>
    <w:rsid w:val="001645A6"/>
    <w:rsid w:val="00172CFA"/>
    <w:rsid w:val="00173817"/>
    <w:rsid w:val="001764D3"/>
    <w:rsid w:val="00182ED3"/>
    <w:rsid w:val="00183AA0"/>
    <w:rsid w:val="00184C34"/>
    <w:rsid w:val="00187C23"/>
    <w:rsid w:val="00191274"/>
    <w:rsid w:val="00191BCA"/>
    <w:rsid w:val="001948D8"/>
    <w:rsid w:val="001949CF"/>
    <w:rsid w:val="00196463"/>
    <w:rsid w:val="001978A3"/>
    <w:rsid w:val="00197E8D"/>
    <w:rsid w:val="001A00A0"/>
    <w:rsid w:val="001A1A59"/>
    <w:rsid w:val="001A78AC"/>
    <w:rsid w:val="001A7DA8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11ED4"/>
    <w:rsid w:val="00223D71"/>
    <w:rsid w:val="002247B8"/>
    <w:rsid w:val="00230698"/>
    <w:rsid w:val="00231D3B"/>
    <w:rsid w:val="00233CBB"/>
    <w:rsid w:val="002340DB"/>
    <w:rsid w:val="002369D6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0523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4D20"/>
    <w:rsid w:val="00297DB5"/>
    <w:rsid w:val="002A211F"/>
    <w:rsid w:val="002A221E"/>
    <w:rsid w:val="002A4274"/>
    <w:rsid w:val="002A5514"/>
    <w:rsid w:val="002B0588"/>
    <w:rsid w:val="002B4EFE"/>
    <w:rsid w:val="002B603E"/>
    <w:rsid w:val="002B6D86"/>
    <w:rsid w:val="002B78DA"/>
    <w:rsid w:val="002C121E"/>
    <w:rsid w:val="002C138C"/>
    <w:rsid w:val="002C1A6E"/>
    <w:rsid w:val="002C1CFD"/>
    <w:rsid w:val="002C2DD2"/>
    <w:rsid w:val="002C2EE1"/>
    <w:rsid w:val="002C42FE"/>
    <w:rsid w:val="002C5F5A"/>
    <w:rsid w:val="002C5F8F"/>
    <w:rsid w:val="002C67B0"/>
    <w:rsid w:val="002C6972"/>
    <w:rsid w:val="002C6D62"/>
    <w:rsid w:val="002C71FB"/>
    <w:rsid w:val="002C7D22"/>
    <w:rsid w:val="002D01D4"/>
    <w:rsid w:val="002D206C"/>
    <w:rsid w:val="002D28D2"/>
    <w:rsid w:val="002D3FB3"/>
    <w:rsid w:val="002D43D0"/>
    <w:rsid w:val="002D4A6A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0D0D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4688"/>
    <w:rsid w:val="003554BE"/>
    <w:rsid w:val="00355954"/>
    <w:rsid w:val="00355C30"/>
    <w:rsid w:val="00355C8C"/>
    <w:rsid w:val="003564F4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835DA"/>
    <w:rsid w:val="00393989"/>
    <w:rsid w:val="0039458A"/>
    <w:rsid w:val="00396405"/>
    <w:rsid w:val="003977D3"/>
    <w:rsid w:val="003A1C91"/>
    <w:rsid w:val="003A4554"/>
    <w:rsid w:val="003A65B8"/>
    <w:rsid w:val="003A6E36"/>
    <w:rsid w:val="003A717E"/>
    <w:rsid w:val="003A76C0"/>
    <w:rsid w:val="003B20DA"/>
    <w:rsid w:val="003B2AA6"/>
    <w:rsid w:val="003B4F6C"/>
    <w:rsid w:val="003B53DB"/>
    <w:rsid w:val="003B5B18"/>
    <w:rsid w:val="003B7201"/>
    <w:rsid w:val="003C0892"/>
    <w:rsid w:val="003C2E73"/>
    <w:rsid w:val="003D04BF"/>
    <w:rsid w:val="003D160F"/>
    <w:rsid w:val="003D2441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4508F"/>
    <w:rsid w:val="00451131"/>
    <w:rsid w:val="00452811"/>
    <w:rsid w:val="00453C1C"/>
    <w:rsid w:val="0045428E"/>
    <w:rsid w:val="00455A73"/>
    <w:rsid w:val="00457F14"/>
    <w:rsid w:val="00465B4A"/>
    <w:rsid w:val="00471580"/>
    <w:rsid w:val="00474FE2"/>
    <w:rsid w:val="00475B6B"/>
    <w:rsid w:val="00476F3F"/>
    <w:rsid w:val="004776DB"/>
    <w:rsid w:val="00477716"/>
    <w:rsid w:val="0048129B"/>
    <w:rsid w:val="0048573F"/>
    <w:rsid w:val="00486FE2"/>
    <w:rsid w:val="0048716D"/>
    <w:rsid w:val="0049143B"/>
    <w:rsid w:val="00491511"/>
    <w:rsid w:val="0049199B"/>
    <w:rsid w:val="00491BD7"/>
    <w:rsid w:val="0049301A"/>
    <w:rsid w:val="0049382E"/>
    <w:rsid w:val="00493C88"/>
    <w:rsid w:val="0049422C"/>
    <w:rsid w:val="00497E01"/>
    <w:rsid w:val="004A21B8"/>
    <w:rsid w:val="004A3833"/>
    <w:rsid w:val="004A3BFB"/>
    <w:rsid w:val="004A3F9B"/>
    <w:rsid w:val="004A4827"/>
    <w:rsid w:val="004A4A48"/>
    <w:rsid w:val="004A72D7"/>
    <w:rsid w:val="004A76D4"/>
    <w:rsid w:val="004B0CFF"/>
    <w:rsid w:val="004B0DCE"/>
    <w:rsid w:val="004B2751"/>
    <w:rsid w:val="004C075C"/>
    <w:rsid w:val="004C4683"/>
    <w:rsid w:val="004C569D"/>
    <w:rsid w:val="004C68B8"/>
    <w:rsid w:val="004C6D4E"/>
    <w:rsid w:val="004C7A7F"/>
    <w:rsid w:val="004D2FDE"/>
    <w:rsid w:val="004D3928"/>
    <w:rsid w:val="004E1C75"/>
    <w:rsid w:val="004E2CF7"/>
    <w:rsid w:val="004E33A5"/>
    <w:rsid w:val="004E5695"/>
    <w:rsid w:val="004E5A55"/>
    <w:rsid w:val="004E6DE5"/>
    <w:rsid w:val="004F24F4"/>
    <w:rsid w:val="004F29B6"/>
    <w:rsid w:val="004F5287"/>
    <w:rsid w:val="004F530F"/>
    <w:rsid w:val="00502C8B"/>
    <w:rsid w:val="005030BF"/>
    <w:rsid w:val="00503FAA"/>
    <w:rsid w:val="00513199"/>
    <w:rsid w:val="00513CAA"/>
    <w:rsid w:val="0051534A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576"/>
    <w:rsid w:val="0056569E"/>
    <w:rsid w:val="00567ACA"/>
    <w:rsid w:val="00570863"/>
    <w:rsid w:val="0057168F"/>
    <w:rsid w:val="00574755"/>
    <w:rsid w:val="00576840"/>
    <w:rsid w:val="00580680"/>
    <w:rsid w:val="00586F3B"/>
    <w:rsid w:val="00591B6B"/>
    <w:rsid w:val="00591F3C"/>
    <w:rsid w:val="00592473"/>
    <w:rsid w:val="00592B30"/>
    <w:rsid w:val="00593E73"/>
    <w:rsid w:val="005944A3"/>
    <w:rsid w:val="005966A3"/>
    <w:rsid w:val="005A6275"/>
    <w:rsid w:val="005B4E32"/>
    <w:rsid w:val="005B7CA8"/>
    <w:rsid w:val="005B7F5F"/>
    <w:rsid w:val="005C0A63"/>
    <w:rsid w:val="005C1F98"/>
    <w:rsid w:val="005C36C4"/>
    <w:rsid w:val="005C59A5"/>
    <w:rsid w:val="005D047C"/>
    <w:rsid w:val="005D1E88"/>
    <w:rsid w:val="005D50EB"/>
    <w:rsid w:val="005E08E8"/>
    <w:rsid w:val="005E1DA0"/>
    <w:rsid w:val="005F1BE1"/>
    <w:rsid w:val="005F453B"/>
    <w:rsid w:val="005F4711"/>
    <w:rsid w:val="005F5C05"/>
    <w:rsid w:val="005F76EB"/>
    <w:rsid w:val="006003D3"/>
    <w:rsid w:val="00601082"/>
    <w:rsid w:val="00601469"/>
    <w:rsid w:val="0060407D"/>
    <w:rsid w:val="00604245"/>
    <w:rsid w:val="006051F3"/>
    <w:rsid w:val="006115B4"/>
    <w:rsid w:val="006155D1"/>
    <w:rsid w:val="00617E9F"/>
    <w:rsid w:val="0062075C"/>
    <w:rsid w:val="00622CEB"/>
    <w:rsid w:val="00624453"/>
    <w:rsid w:val="00627D6E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34D0"/>
    <w:rsid w:val="00663D2B"/>
    <w:rsid w:val="00676536"/>
    <w:rsid w:val="006816D8"/>
    <w:rsid w:val="00683444"/>
    <w:rsid w:val="00686E22"/>
    <w:rsid w:val="00691445"/>
    <w:rsid w:val="006918ED"/>
    <w:rsid w:val="0069194F"/>
    <w:rsid w:val="00694076"/>
    <w:rsid w:val="006940B8"/>
    <w:rsid w:val="006945DE"/>
    <w:rsid w:val="006946F8"/>
    <w:rsid w:val="006A2F21"/>
    <w:rsid w:val="006A4497"/>
    <w:rsid w:val="006A612D"/>
    <w:rsid w:val="006A6394"/>
    <w:rsid w:val="006A718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5BAC"/>
    <w:rsid w:val="006E6CC4"/>
    <w:rsid w:val="006E6DD8"/>
    <w:rsid w:val="006F3125"/>
    <w:rsid w:val="006F35D3"/>
    <w:rsid w:val="006F4ACB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41D9C"/>
    <w:rsid w:val="00742338"/>
    <w:rsid w:val="007426FA"/>
    <w:rsid w:val="00745925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57B"/>
    <w:rsid w:val="00763AC0"/>
    <w:rsid w:val="00764A11"/>
    <w:rsid w:val="00775140"/>
    <w:rsid w:val="00775F7A"/>
    <w:rsid w:val="00776081"/>
    <w:rsid w:val="0078002D"/>
    <w:rsid w:val="007828CB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3C1E"/>
    <w:rsid w:val="007A6B9D"/>
    <w:rsid w:val="007A7F0B"/>
    <w:rsid w:val="007B6EAB"/>
    <w:rsid w:val="007C13D0"/>
    <w:rsid w:val="007C4571"/>
    <w:rsid w:val="007C4E04"/>
    <w:rsid w:val="007D40CA"/>
    <w:rsid w:val="007D43EC"/>
    <w:rsid w:val="007E1526"/>
    <w:rsid w:val="007E1E38"/>
    <w:rsid w:val="007E2424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099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7030"/>
    <w:rsid w:val="008701CA"/>
    <w:rsid w:val="00871289"/>
    <w:rsid w:val="00871458"/>
    <w:rsid w:val="008728D1"/>
    <w:rsid w:val="008731B8"/>
    <w:rsid w:val="0087595D"/>
    <w:rsid w:val="00875AD2"/>
    <w:rsid w:val="00876127"/>
    <w:rsid w:val="008761AA"/>
    <w:rsid w:val="008775DF"/>
    <w:rsid w:val="00880D1C"/>
    <w:rsid w:val="0089597D"/>
    <w:rsid w:val="0089746D"/>
    <w:rsid w:val="008A1C22"/>
    <w:rsid w:val="008A2BDE"/>
    <w:rsid w:val="008A4CB9"/>
    <w:rsid w:val="008A577C"/>
    <w:rsid w:val="008C04AB"/>
    <w:rsid w:val="008C2C73"/>
    <w:rsid w:val="008C54F6"/>
    <w:rsid w:val="008C6753"/>
    <w:rsid w:val="008C73B3"/>
    <w:rsid w:val="008C7CA3"/>
    <w:rsid w:val="008D31FF"/>
    <w:rsid w:val="008D3327"/>
    <w:rsid w:val="008D483D"/>
    <w:rsid w:val="008D521F"/>
    <w:rsid w:val="008D638B"/>
    <w:rsid w:val="008D68EC"/>
    <w:rsid w:val="008E1CDA"/>
    <w:rsid w:val="008E1F79"/>
    <w:rsid w:val="008E2359"/>
    <w:rsid w:val="008E4548"/>
    <w:rsid w:val="008E5F89"/>
    <w:rsid w:val="008E7CC6"/>
    <w:rsid w:val="008F1DC1"/>
    <w:rsid w:val="008F24C3"/>
    <w:rsid w:val="008F2EFE"/>
    <w:rsid w:val="008F3A05"/>
    <w:rsid w:val="008F5A98"/>
    <w:rsid w:val="008F6909"/>
    <w:rsid w:val="008F7A60"/>
    <w:rsid w:val="00900C2D"/>
    <w:rsid w:val="00901FF1"/>
    <w:rsid w:val="0090352E"/>
    <w:rsid w:val="0090557B"/>
    <w:rsid w:val="00907B2B"/>
    <w:rsid w:val="0091439B"/>
    <w:rsid w:val="009160AB"/>
    <w:rsid w:val="009212AC"/>
    <w:rsid w:val="0092218D"/>
    <w:rsid w:val="0092429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338"/>
    <w:rsid w:val="00965624"/>
    <w:rsid w:val="00965AE8"/>
    <w:rsid w:val="00970DC6"/>
    <w:rsid w:val="00975BF4"/>
    <w:rsid w:val="009823E1"/>
    <w:rsid w:val="009833C8"/>
    <w:rsid w:val="00984A35"/>
    <w:rsid w:val="009864AD"/>
    <w:rsid w:val="0099244B"/>
    <w:rsid w:val="009949A2"/>
    <w:rsid w:val="00997890"/>
    <w:rsid w:val="00997A14"/>
    <w:rsid w:val="00997D2F"/>
    <w:rsid w:val="009A134C"/>
    <w:rsid w:val="009A2F80"/>
    <w:rsid w:val="009A6D18"/>
    <w:rsid w:val="009B0629"/>
    <w:rsid w:val="009B1C30"/>
    <w:rsid w:val="009B32ED"/>
    <w:rsid w:val="009B376A"/>
    <w:rsid w:val="009D06E5"/>
    <w:rsid w:val="009D39AF"/>
    <w:rsid w:val="009D44B9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30F6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3848"/>
    <w:rsid w:val="00A349C9"/>
    <w:rsid w:val="00A3526C"/>
    <w:rsid w:val="00A40FC4"/>
    <w:rsid w:val="00A42038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32E3"/>
    <w:rsid w:val="00A858E4"/>
    <w:rsid w:val="00A86EC6"/>
    <w:rsid w:val="00A87EDC"/>
    <w:rsid w:val="00A90EDC"/>
    <w:rsid w:val="00A92FE2"/>
    <w:rsid w:val="00A933B0"/>
    <w:rsid w:val="00AA1F98"/>
    <w:rsid w:val="00AA244A"/>
    <w:rsid w:val="00AA725B"/>
    <w:rsid w:val="00AB1CDC"/>
    <w:rsid w:val="00AB1EBD"/>
    <w:rsid w:val="00AB2B6C"/>
    <w:rsid w:val="00AC0EF3"/>
    <w:rsid w:val="00AC1726"/>
    <w:rsid w:val="00AC3590"/>
    <w:rsid w:val="00AC3FFF"/>
    <w:rsid w:val="00AC7D46"/>
    <w:rsid w:val="00AD3C63"/>
    <w:rsid w:val="00AD45CB"/>
    <w:rsid w:val="00AD4AF8"/>
    <w:rsid w:val="00AD4DC6"/>
    <w:rsid w:val="00AE006F"/>
    <w:rsid w:val="00AE160A"/>
    <w:rsid w:val="00AE1EF6"/>
    <w:rsid w:val="00AE2B09"/>
    <w:rsid w:val="00AE35DC"/>
    <w:rsid w:val="00AE47DC"/>
    <w:rsid w:val="00AE6400"/>
    <w:rsid w:val="00AE6C51"/>
    <w:rsid w:val="00AE7416"/>
    <w:rsid w:val="00AF0A4D"/>
    <w:rsid w:val="00AF23D6"/>
    <w:rsid w:val="00B049CF"/>
    <w:rsid w:val="00B10BC5"/>
    <w:rsid w:val="00B125E3"/>
    <w:rsid w:val="00B1363D"/>
    <w:rsid w:val="00B1394D"/>
    <w:rsid w:val="00B14405"/>
    <w:rsid w:val="00B169D4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5DA4"/>
    <w:rsid w:val="00B661C8"/>
    <w:rsid w:val="00B71B26"/>
    <w:rsid w:val="00B735FF"/>
    <w:rsid w:val="00B73EB3"/>
    <w:rsid w:val="00B7596C"/>
    <w:rsid w:val="00B807C2"/>
    <w:rsid w:val="00B8139D"/>
    <w:rsid w:val="00B82A24"/>
    <w:rsid w:val="00B836C0"/>
    <w:rsid w:val="00B83E66"/>
    <w:rsid w:val="00B858A0"/>
    <w:rsid w:val="00B966A6"/>
    <w:rsid w:val="00B9790F"/>
    <w:rsid w:val="00BB20B6"/>
    <w:rsid w:val="00BB21B9"/>
    <w:rsid w:val="00BB3354"/>
    <w:rsid w:val="00BB3880"/>
    <w:rsid w:val="00BB3AC8"/>
    <w:rsid w:val="00BB3E39"/>
    <w:rsid w:val="00BB5200"/>
    <w:rsid w:val="00BB5E12"/>
    <w:rsid w:val="00BC3017"/>
    <w:rsid w:val="00BC38AA"/>
    <w:rsid w:val="00BC6245"/>
    <w:rsid w:val="00BC6AAE"/>
    <w:rsid w:val="00BC7613"/>
    <w:rsid w:val="00BD0EA5"/>
    <w:rsid w:val="00BD3D4D"/>
    <w:rsid w:val="00BD4EDF"/>
    <w:rsid w:val="00BE23A8"/>
    <w:rsid w:val="00BE335C"/>
    <w:rsid w:val="00BE5774"/>
    <w:rsid w:val="00BF055B"/>
    <w:rsid w:val="00BF120F"/>
    <w:rsid w:val="00BF266B"/>
    <w:rsid w:val="00BF7650"/>
    <w:rsid w:val="00C02D3F"/>
    <w:rsid w:val="00C06CF8"/>
    <w:rsid w:val="00C07A93"/>
    <w:rsid w:val="00C1089B"/>
    <w:rsid w:val="00C110B8"/>
    <w:rsid w:val="00C11949"/>
    <w:rsid w:val="00C12398"/>
    <w:rsid w:val="00C12F80"/>
    <w:rsid w:val="00C1675A"/>
    <w:rsid w:val="00C16903"/>
    <w:rsid w:val="00C219D2"/>
    <w:rsid w:val="00C21A54"/>
    <w:rsid w:val="00C250B9"/>
    <w:rsid w:val="00C251AD"/>
    <w:rsid w:val="00C30D4E"/>
    <w:rsid w:val="00C319A0"/>
    <w:rsid w:val="00C322C2"/>
    <w:rsid w:val="00C333F8"/>
    <w:rsid w:val="00C33F32"/>
    <w:rsid w:val="00C40A60"/>
    <w:rsid w:val="00C40DB7"/>
    <w:rsid w:val="00C42B61"/>
    <w:rsid w:val="00C44792"/>
    <w:rsid w:val="00C45995"/>
    <w:rsid w:val="00C46A78"/>
    <w:rsid w:val="00C46E59"/>
    <w:rsid w:val="00C500DC"/>
    <w:rsid w:val="00C52C4A"/>
    <w:rsid w:val="00C540BA"/>
    <w:rsid w:val="00C61388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2786"/>
    <w:rsid w:val="00CA359A"/>
    <w:rsid w:val="00CA4EB8"/>
    <w:rsid w:val="00CA5BC4"/>
    <w:rsid w:val="00CB2831"/>
    <w:rsid w:val="00CB3465"/>
    <w:rsid w:val="00CB47EC"/>
    <w:rsid w:val="00CB4FC2"/>
    <w:rsid w:val="00CB681C"/>
    <w:rsid w:val="00CC4301"/>
    <w:rsid w:val="00CD00C2"/>
    <w:rsid w:val="00CD3844"/>
    <w:rsid w:val="00CD7A4C"/>
    <w:rsid w:val="00CE4A37"/>
    <w:rsid w:val="00CE776D"/>
    <w:rsid w:val="00CF0BCD"/>
    <w:rsid w:val="00CF3120"/>
    <w:rsid w:val="00CF3D39"/>
    <w:rsid w:val="00CF56A3"/>
    <w:rsid w:val="00CF631E"/>
    <w:rsid w:val="00D0002B"/>
    <w:rsid w:val="00D00C41"/>
    <w:rsid w:val="00D010C9"/>
    <w:rsid w:val="00D03513"/>
    <w:rsid w:val="00D053BD"/>
    <w:rsid w:val="00D05EC2"/>
    <w:rsid w:val="00D202E0"/>
    <w:rsid w:val="00D20A49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076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262F"/>
    <w:rsid w:val="00DE387C"/>
    <w:rsid w:val="00DE457B"/>
    <w:rsid w:val="00DE590F"/>
    <w:rsid w:val="00DF1DA5"/>
    <w:rsid w:val="00DF2071"/>
    <w:rsid w:val="00DF4627"/>
    <w:rsid w:val="00DF6908"/>
    <w:rsid w:val="00DF773B"/>
    <w:rsid w:val="00E00328"/>
    <w:rsid w:val="00E00916"/>
    <w:rsid w:val="00E04C20"/>
    <w:rsid w:val="00E11194"/>
    <w:rsid w:val="00E123CA"/>
    <w:rsid w:val="00E13717"/>
    <w:rsid w:val="00E1632F"/>
    <w:rsid w:val="00E16949"/>
    <w:rsid w:val="00E212F5"/>
    <w:rsid w:val="00E21F2D"/>
    <w:rsid w:val="00E2293C"/>
    <w:rsid w:val="00E23835"/>
    <w:rsid w:val="00E23E8F"/>
    <w:rsid w:val="00E2450B"/>
    <w:rsid w:val="00E26999"/>
    <w:rsid w:val="00E27C5D"/>
    <w:rsid w:val="00E31CA8"/>
    <w:rsid w:val="00E31D4A"/>
    <w:rsid w:val="00E32086"/>
    <w:rsid w:val="00E3410C"/>
    <w:rsid w:val="00E4181C"/>
    <w:rsid w:val="00E433D5"/>
    <w:rsid w:val="00E45FA7"/>
    <w:rsid w:val="00E46882"/>
    <w:rsid w:val="00E47331"/>
    <w:rsid w:val="00E52E08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5804"/>
    <w:rsid w:val="00E867C7"/>
    <w:rsid w:val="00E86A57"/>
    <w:rsid w:val="00E90BEA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1013"/>
    <w:rsid w:val="00EB262B"/>
    <w:rsid w:val="00EB31F9"/>
    <w:rsid w:val="00EB3B9A"/>
    <w:rsid w:val="00EB42A7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911"/>
    <w:rsid w:val="00EE3D3F"/>
    <w:rsid w:val="00EE6B1C"/>
    <w:rsid w:val="00EF29AA"/>
    <w:rsid w:val="00EF42E4"/>
    <w:rsid w:val="00EF4A84"/>
    <w:rsid w:val="00EF544D"/>
    <w:rsid w:val="00EF6ABA"/>
    <w:rsid w:val="00EF7CCD"/>
    <w:rsid w:val="00F01623"/>
    <w:rsid w:val="00F019B0"/>
    <w:rsid w:val="00F01BD7"/>
    <w:rsid w:val="00F0275A"/>
    <w:rsid w:val="00F0371B"/>
    <w:rsid w:val="00F053C9"/>
    <w:rsid w:val="00F05C34"/>
    <w:rsid w:val="00F1324A"/>
    <w:rsid w:val="00F14755"/>
    <w:rsid w:val="00F157E7"/>
    <w:rsid w:val="00F17A14"/>
    <w:rsid w:val="00F20233"/>
    <w:rsid w:val="00F20303"/>
    <w:rsid w:val="00F21627"/>
    <w:rsid w:val="00F21B82"/>
    <w:rsid w:val="00F22C87"/>
    <w:rsid w:val="00F24729"/>
    <w:rsid w:val="00F24CD3"/>
    <w:rsid w:val="00F26942"/>
    <w:rsid w:val="00F31A56"/>
    <w:rsid w:val="00F3237E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82ED8"/>
    <w:rsid w:val="00F87AD3"/>
    <w:rsid w:val="00F9155E"/>
    <w:rsid w:val="00F930BA"/>
    <w:rsid w:val="00F95323"/>
    <w:rsid w:val="00FA5D6A"/>
    <w:rsid w:val="00FA795A"/>
    <w:rsid w:val="00FB0503"/>
    <w:rsid w:val="00FB0678"/>
    <w:rsid w:val="00FB1110"/>
    <w:rsid w:val="00FB5261"/>
    <w:rsid w:val="00FB7BA8"/>
    <w:rsid w:val="00FC2811"/>
    <w:rsid w:val="00FC36F2"/>
    <w:rsid w:val="00FC3A85"/>
    <w:rsid w:val="00FC517F"/>
    <w:rsid w:val="00FD098B"/>
    <w:rsid w:val="00FD6597"/>
    <w:rsid w:val="00FE0880"/>
    <w:rsid w:val="00FE207D"/>
    <w:rsid w:val="00FE3DB9"/>
    <w:rsid w:val="00FE4B4F"/>
    <w:rsid w:val="00FF071C"/>
    <w:rsid w:val="00FF087B"/>
    <w:rsid w:val="00FF0913"/>
    <w:rsid w:val="00FF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9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9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2607A-292A-4FCA-8456-5DB8D328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17</Pages>
  <Words>6754</Words>
  <Characters>38499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7</cp:revision>
  <cp:lastPrinted>2025-06-17T10:03:00Z</cp:lastPrinted>
  <dcterms:created xsi:type="dcterms:W3CDTF">2025-06-18T05:22:00Z</dcterms:created>
  <dcterms:modified xsi:type="dcterms:W3CDTF">2025-06-18T08:09:00Z</dcterms:modified>
</cp:coreProperties>
</file>